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46B7F" w:rsidRDefault="00C46B7F" w:rsidP="00C46B7F">
      <w:pPr>
        <w:pStyle w:val="ListParagraph"/>
        <w:jc w:val="center"/>
        <w:rPr>
          <w:b/>
          <w:sz w:val="24"/>
          <w:u w:val="single"/>
        </w:rPr>
      </w:pPr>
      <w:r w:rsidRPr="00C46B7F">
        <w:rPr>
          <w:b/>
          <w:sz w:val="24"/>
          <w:u w:val="single"/>
        </w:rPr>
        <w:t>CURRICULUM VITAE</w:t>
      </w:r>
    </w:p>
    <w:p w:rsidR="00C46B7F" w:rsidRPr="00C46B7F" w:rsidRDefault="00C46B7F" w:rsidP="00C46B7F">
      <w:pPr>
        <w:pStyle w:val="ListParagraph"/>
        <w:jc w:val="center"/>
        <w:rPr>
          <w:b/>
          <w:sz w:val="32"/>
        </w:rPr>
      </w:pPr>
      <w:r w:rsidRPr="00C46B7F">
        <w:rPr>
          <w:b/>
          <w:sz w:val="32"/>
        </w:rPr>
        <w:t>MUHAMMAD ZAMAN KHAN ASSIR</w:t>
      </w:r>
    </w:p>
    <w:p w:rsidR="00C46B7F" w:rsidRPr="00C46B7F" w:rsidRDefault="00C46B7F" w:rsidP="00C46B7F">
      <w:pPr>
        <w:pStyle w:val="ListParagraph"/>
        <w:jc w:val="center"/>
        <w:rPr>
          <w:b/>
        </w:rPr>
      </w:pPr>
      <w:r>
        <w:rPr>
          <w:b/>
          <w:sz w:val="24"/>
        </w:rPr>
        <w:t>MBBS, FCPS (Internal Medicine)</w:t>
      </w:r>
    </w:p>
    <w:p w:rsidR="00C46B7F" w:rsidRDefault="00C46B7F" w:rsidP="001F5A41">
      <w:pPr>
        <w:pStyle w:val="ListParagraph"/>
      </w:pPr>
    </w:p>
    <w:p w:rsidR="00C46B7F" w:rsidRDefault="00FB0F04" w:rsidP="00FB0F04">
      <w:pPr>
        <w:pStyle w:val="ListParagraph"/>
        <w:numPr>
          <w:ilvl w:val="0"/>
          <w:numId w:val="18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D19FC" wp14:editId="55FAD12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65860" cy="1724159"/>
            <wp:effectExtent l="0" t="0" r="0" b="9525"/>
            <wp:wrapNone/>
            <wp:docPr id="4" name="Picture 3" descr="D:\Fotos\103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s\103_0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9063" r="15237" b="8292"/>
                    <a:stretch/>
                  </pic:blipFill>
                  <pic:spPr bwMode="auto">
                    <a:xfrm>
                      <a:off x="0" y="0"/>
                      <a:ext cx="1165860" cy="172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B7F" w:rsidRPr="00FB0F04">
        <w:rPr>
          <w:b/>
          <w:u w:val="single"/>
        </w:rPr>
        <w:t>PERSONAL INFORMATION</w:t>
      </w:r>
      <w:r w:rsidR="00C46B7F" w:rsidRPr="00C46B7F">
        <w:t xml:space="preserve"> </w:t>
      </w:r>
    </w:p>
    <w:p w:rsidR="00C46B7F" w:rsidRDefault="00C46B7F" w:rsidP="00C46B7F">
      <w:pPr>
        <w:pStyle w:val="ListParagraph"/>
        <w:ind w:left="1080"/>
      </w:pPr>
      <w:r w:rsidRPr="00C46B7F">
        <w:t xml:space="preserve">Date of Birth: </w:t>
      </w:r>
      <w:r w:rsidRPr="00C275FA">
        <w:t>10 Dec, 1985</w:t>
      </w:r>
    </w:p>
    <w:p w:rsidR="00C46B7F" w:rsidRDefault="00C46B7F" w:rsidP="00C46B7F">
      <w:pPr>
        <w:pStyle w:val="ListParagraph"/>
        <w:ind w:left="1080"/>
      </w:pPr>
      <w:r w:rsidRPr="00C46B7F">
        <w:t xml:space="preserve">Place of Birth: </w:t>
      </w:r>
      <w:r>
        <w:t>Punjab, Pakistan</w:t>
      </w:r>
    </w:p>
    <w:p w:rsidR="00C46B7F" w:rsidRDefault="00C46B7F" w:rsidP="00C46B7F">
      <w:pPr>
        <w:pStyle w:val="ListParagraph"/>
        <w:ind w:left="1080"/>
      </w:pPr>
      <w:r w:rsidRPr="00C46B7F">
        <w:t>Citizenship:</w:t>
      </w:r>
      <w:r>
        <w:t xml:space="preserve"> Pakistani</w:t>
      </w:r>
    </w:p>
    <w:p w:rsidR="00D6265A" w:rsidRPr="00C275FA" w:rsidRDefault="00522C13" w:rsidP="00C46B7F">
      <w:pPr>
        <w:pStyle w:val="ListParagraph"/>
        <w:ind w:left="1080"/>
      </w:pPr>
      <w:r>
        <w:t xml:space="preserve"> </w:t>
      </w:r>
      <w:r w:rsidR="00C46B7F">
        <w:t xml:space="preserve">Home </w:t>
      </w:r>
      <w:r w:rsidR="00D6265A" w:rsidRPr="00C275FA">
        <w:t>Address:</w:t>
      </w:r>
      <w:r w:rsidR="00B012BF">
        <w:t xml:space="preserve"> </w:t>
      </w:r>
      <w:r w:rsidR="00D6265A" w:rsidRPr="00C275FA">
        <w:t xml:space="preserve"> </w:t>
      </w:r>
      <w:proofErr w:type="spellStart"/>
      <w:r w:rsidR="00D6265A" w:rsidRPr="00C275FA">
        <w:t>Zaman</w:t>
      </w:r>
      <w:proofErr w:type="spellEnd"/>
      <w:r w:rsidR="00D6265A" w:rsidRPr="00C275FA">
        <w:t xml:space="preserve"> Street </w:t>
      </w:r>
      <w:proofErr w:type="spellStart"/>
      <w:r w:rsidR="00D6265A" w:rsidRPr="00C275FA">
        <w:t>Lalazar</w:t>
      </w:r>
      <w:proofErr w:type="spellEnd"/>
      <w:r w:rsidR="00D6265A" w:rsidRPr="00C275FA">
        <w:t xml:space="preserve"> Colony DC road, Gujranwala </w:t>
      </w:r>
    </w:p>
    <w:p w:rsidR="00FB0F04" w:rsidRDefault="00277425" w:rsidP="00FB0F04">
      <w:pPr>
        <w:pStyle w:val="ListParagraph"/>
        <w:ind w:firstLine="360"/>
      </w:pPr>
      <w:r>
        <w:t xml:space="preserve">Office address: Department of Medicine, </w:t>
      </w:r>
      <w:proofErr w:type="spellStart"/>
      <w:r w:rsidR="00152DE9">
        <w:t>Allama</w:t>
      </w:r>
      <w:proofErr w:type="spellEnd"/>
      <w:r w:rsidR="00152DE9">
        <w:t xml:space="preserve"> Iqbal Medical College,</w:t>
      </w:r>
    </w:p>
    <w:p w:rsidR="00277425" w:rsidRDefault="00277425" w:rsidP="00FB0F04">
      <w:pPr>
        <w:pStyle w:val="ListParagraph"/>
        <w:ind w:left="2160"/>
      </w:pPr>
      <w:r>
        <w:t>Jinnah Hospital Lahore, Pakistan</w:t>
      </w:r>
    </w:p>
    <w:p w:rsidR="00D6265A" w:rsidRPr="00C275FA" w:rsidRDefault="00FB0F04" w:rsidP="00FB0F04">
      <w:pPr>
        <w:pStyle w:val="ListParagraph"/>
      </w:pPr>
      <w:r>
        <w:t xml:space="preserve">        Mobile Number</w:t>
      </w:r>
      <w:r w:rsidR="00D6265A" w:rsidRPr="00C275FA">
        <w:t xml:space="preserve">: (+92)3338146699 </w:t>
      </w:r>
    </w:p>
    <w:p w:rsidR="00D6265A" w:rsidRDefault="00FB0F04" w:rsidP="00FB0F04">
      <w:pPr>
        <w:pStyle w:val="ListParagraph"/>
        <w:rPr>
          <w:u w:val="single"/>
        </w:rPr>
      </w:pPr>
      <w:r>
        <w:t xml:space="preserve">        </w:t>
      </w:r>
      <w:r w:rsidR="00D6265A" w:rsidRPr="00C275FA">
        <w:t xml:space="preserve">Email address: </w:t>
      </w:r>
      <w:hyperlink r:id="rId9" w:history="1">
        <w:r w:rsidRPr="00336C24">
          <w:rPr>
            <w:rStyle w:val="Hyperlink"/>
            <w:rFonts w:ascii="Arial" w:hAnsi="Arial" w:cs="Arial"/>
            <w:b/>
            <w:bCs/>
            <w:sz w:val="20"/>
            <w:szCs w:val="20"/>
          </w:rPr>
          <w:t>dr.zamankhan@gmail.com</w:t>
        </w:r>
      </w:hyperlink>
      <w:r w:rsidR="00D6265A">
        <w:rPr>
          <w:u w:val="single"/>
        </w:rPr>
        <w:t xml:space="preserve"> </w:t>
      </w:r>
    </w:p>
    <w:p w:rsidR="00FB0F04" w:rsidRDefault="00FB0F04" w:rsidP="00FB0F04">
      <w:pPr>
        <w:pStyle w:val="ListParagraph"/>
        <w:ind w:left="108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F1A6C" wp14:editId="4FC56365">
                <wp:simplePos x="0" y="0"/>
                <wp:positionH relativeFrom="column">
                  <wp:posOffset>-358140</wp:posOffset>
                </wp:positionH>
                <wp:positionV relativeFrom="paragraph">
                  <wp:posOffset>236855</wp:posOffset>
                </wp:positionV>
                <wp:extent cx="6743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73E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18.65pt" to="502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rJtQEAALcDAAAOAAAAZHJzL2Uyb0RvYy54bWysU01vEzEQvSPxHyzfyW4KatEqmx5SwQVB&#10;ROkPcL3jrIXtscYmm/x7xk6yRYAQqnrx+uO9mXlvZle3B+/EHihZDL1cLlopIGgcbNj18uHbhzfv&#10;pU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" strokecolor="black [3040]"/>
            </w:pict>
          </mc:Fallback>
        </mc:AlternateContent>
      </w:r>
    </w:p>
    <w:p w:rsidR="00FB0F04" w:rsidRDefault="00FB0F04" w:rsidP="00FB0F04">
      <w:pPr>
        <w:pStyle w:val="ListParagraph"/>
        <w:ind w:left="1080"/>
        <w:rPr>
          <w:u w:val="single"/>
        </w:rPr>
      </w:pPr>
    </w:p>
    <w:p w:rsidR="00FB0F04" w:rsidRDefault="00FB0F04" w:rsidP="00FB0F04">
      <w:pPr>
        <w:pStyle w:val="ListParagraph"/>
        <w:ind w:left="1080"/>
        <w:rPr>
          <w:u w:val="single"/>
        </w:rPr>
      </w:pPr>
    </w:p>
    <w:p w:rsidR="00FB0F04" w:rsidRPr="00FB0F04" w:rsidRDefault="00FB0F04" w:rsidP="00FB0F04">
      <w:pPr>
        <w:pStyle w:val="ListParagraph"/>
        <w:numPr>
          <w:ilvl w:val="0"/>
          <w:numId w:val="18"/>
        </w:numPr>
        <w:rPr>
          <w:b/>
          <w:u w:val="single"/>
        </w:rPr>
      </w:pPr>
      <w:r w:rsidRPr="00FB0F04">
        <w:rPr>
          <w:b/>
          <w:u w:val="single"/>
        </w:rPr>
        <w:t xml:space="preserve">EDUCATION/POST GRADUATE TRAINING </w:t>
      </w:r>
    </w:p>
    <w:p w:rsidR="00FB0F04" w:rsidRDefault="00FB0F04" w:rsidP="00FB0F04">
      <w:pPr>
        <w:pStyle w:val="ListParagraph"/>
        <w:ind w:left="1080"/>
        <w:rPr>
          <w:u w:val="single"/>
        </w:rPr>
      </w:pPr>
      <w:r>
        <w:rPr>
          <w:u w:val="single"/>
        </w:rPr>
        <w:t>MBBS (2003-08)</w:t>
      </w:r>
    </w:p>
    <w:p w:rsidR="00FB0F04" w:rsidRPr="00773D2F" w:rsidRDefault="00FB0F04" w:rsidP="00773D2F">
      <w:pPr>
        <w:pStyle w:val="ListParagraph"/>
        <w:ind w:left="1080" w:firstLine="360"/>
      </w:pPr>
      <w:r w:rsidRPr="00773D2F">
        <w:t xml:space="preserve">Medical School: </w:t>
      </w:r>
      <w:proofErr w:type="spellStart"/>
      <w:r w:rsidRPr="00773D2F">
        <w:t>Allama</w:t>
      </w:r>
      <w:proofErr w:type="spellEnd"/>
      <w:r w:rsidRPr="00773D2F">
        <w:t xml:space="preserve"> Iqbal Medical College, Lahore, Pakistan</w:t>
      </w:r>
    </w:p>
    <w:p w:rsidR="00773D2F" w:rsidRPr="00773D2F" w:rsidRDefault="00773D2F" w:rsidP="00773D2F">
      <w:pPr>
        <w:pStyle w:val="ListParagraph"/>
        <w:ind w:left="1080" w:firstLine="360"/>
      </w:pPr>
      <w:r w:rsidRPr="00773D2F">
        <w:t>University: University of Health Sciences, Lahore</w:t>
      </w:r>
    </w:p>
    <w:p w:rsidR="00773D2F" w:rsidRDefault="00773D2F" w:rsidP="00FB0F04">
      <w:pPr>
        <w:pStyle w:val="ListParagraph"/>
        <w:ind w:left="1080"/>
        <w:rPr>
          <w:u w:val="single"/>
        </w:rPr>
      </w:pPr>
      <w:r>
        <w:rPr>
          <w:u w:val="single"/>
        </w:rPr>
        <w:t xml:space="preserve">Fellowship of College of Physicians and Surgeons of Pakistan (FCPS) </w:t>
      </w:r>
      <w:r w:rsidR="006A1987">
        <w:rPr>
          <w:u w:val="single"/>
        </w:rPr>
        <w:t>(2015)</w:t>
      </w:r>
    </w:p>
    <w:p w:rsidR="00773D2F" w:rsidRDefault="00773D2F" w:rsidP="00773D2F">
      <w:pPr>
        <w:pStyle w:val="ListParagraph"/>
        <w:ind w:left="1080"/>
      </w:pPr>
      <w:r>
        <w:tab/>
        <w:t>Subject: Internal Medicine</w:t>
      </w:r>
    </w:p>
    <w:p w:rsidR="00447344" w:rsidRDefault="00FB0F04" w:rsidP="00447344">
      <w:pPr>
        <w:pStyle w:val="ListParagraph"/>
        <w:spacing w:after="0" w:line="240" w:lineRule="auto"/>
        <w:ind w:left="1440"/>
      </w:pPr>
      <w:r w:rsidRPr="00773D2F">
        <w:t>Residency</w:t>
      </w:r>
      <w:r w:rsidR="00773D2F" w:rsidRPr="00773D2F">
        <w:t xml:space="preserve"> (2010-14)</w:t>
      </w:r>
      <w:r w:rsidRPr="00773D2F">
        <w:t xml:space="preserve">: </w:t>
      </w:r>
      <w:r w:rsidR="00773D2F" w:rsidRPr="00773D2F">
        <w:t xml:space="preserve">Department of Medicine, </w:t>
      </w:r>
      <w:proofErr w:type="spellStart"/>
      <w:r w:rsidR="00773D2F" w:rsidRPr="00773D2F">
        <w:t>Allama</w:t>
      </w:r>
      <w:proofErr w:type="spellEnd"/>
      <w:r w:rsidR="00773D2F" w:rsidRPr="00773D2F">
        <w:t xml:space="preserve"> Iqbal Medical College/ Jinnah Hospital Lahore</w:t>
      </w:r>
      <w:r w:rsidR="00447344">
        <w:t xml:space="preserve"> (JHL)</w:t>
      </w:r>
    </w:p>
    <w:p w:rsidR="006A1987" w:rsidRPr="00152DE9" w:rsidRDefault="006A1987" w:rsidP="00447344">
      <w:pPr>
        <w:spacing w:after="0" w:line="240" w:lineRule="auto"/>
        <w:ind w:left="360" w:firstLine="720"/>
        <w:contextualSpacing/>
        <w:rPr>
          <w:b/>
          <w:u w:val="single"/>
        </w:rPr>
      </w:pPr>
      <w:r w:rsidRPr="00152DE9">
        <w:rPr>
          <w:b/>
          <w:u w:val="single"/>
        </w:rPr>
        <w:t>PhD</w:t>
      </w:r>
      <w:r w:rsidR="00447344" w:rsidRPr="00152DE9">
        <w:rPr>
          <w:b/>
          <w:u w:val="single"/>
        </w:rPr>
        <w:t xml:space="preserve"> Fellow (Molecular Biology; Human Genetic Diseases) </w:t>
      </w:r>
    </w:p>
    <w:p w:rsidR="00447344" w:rsidRPr="00447344" w:rsidRDefault="00447344" w:rsidP="00447344">
      <w:pPr>
        <w:spacing w:after="0" w:line="240" w:lineRule="auto"/>
        <w:ind w:left="360" w:firstLine="720"/>
        <w:contextualSpacing/>
      </w:pPr>
      <w:r>
        <w:tab/>
        <w:t xml:space="preserve">University: </w:t>
      </w:r>
      <w:proofErr w:type="spellStart"/>
      <w:r>
        <w:t>Shaheed</w:t>
      </w:r>
      <w:proofErr w:type="spellEnd"/>
      <w:r>
        <w:t xml:space="preserve"> </w:t>
      </w:r>
      <w:proofErr w:type="spellStart"/>
      <w:r>
        <w:t>Zulfiqar</w:t>
      </w:r>
      <w:proofErr w:type="spellEnd"/>
      <w:r>
        <w:t xml:space="preserve"> Ali Bhutto Medical University, Islamabad, Pakistan</w:t>
      </w:r>
    </w:p>
    <w:p w:rsidR="006A1987" w:rsidRDefault="006A1987" w:rsidP="00773D2F">
      <w:pPr>
        <w:pStyle w:val="ListParagraph"/>
        <w:ind w:left="1080" w:firstLine="3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F25B1" wp14:editId="2F45E6A5">
                <wp:simplePos x="0" y="0"/>
                <wp:positionH relativeFrom="column">
                  <wp:posOffset>-381000</wp:posOffset>
                </wp:positionH>
                <wp:positionV relativeFrom="paragraph">
                  <wp:posOffset>144145</wp:posOffset>
                </wp:positionV>
                <wp:extent cx="6743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FF46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1.35pt" to="50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" strokecolor="black [3040]"/>
            </w:pict>
          </mc:Fallback>
        </mc:AlternateContent>
      </w:r>
    </w:p>
    <w:p w:rsidR="006A1987" w:rsidRDefault="006A1987" w:rsidP="00773D2F">
      <w:pPr>
        <w:pStyle w:val="ListParagraph"/>
        <w:ind w:left="1080" w:firstLine="360"/>
      </w:pPr>
    </w:p>
    <w:p w:rsidR="006A1987" w:rsidRDefault="006A1987" w:rsidP="006A1987">
      <w:pPr>
        <w:pStyle w:val="ListParagraph"/>
        <w:numPr>
          <w:ilvl w:val="0"/>
          <w:numId w:val="18"/>
        </w:numPr>
        <w:rPr>
          <w:b/>
          <w:u w:val="single"/>
        </w:rPr>
      </w:pPr>
      <w:r w:rsidRPr="006A1987">
        <w:rPr>
          <w:b/>
          <w:u w:val="single"/>
        </w:rPr>
        <w:t>PRESENT POSITION</w:t>
      </w:r>
      <w:r>
        <w:rPr>
          <w:b/>
          <w:u w:val="single"/>
        </w:rPr>
        <w:t>S</w:t>
      </w:r>
    </w:p>
    <w:p w:rsidR="006A1987" w:rsidRDefault="00F67891" w:rsidP="006A1987">
      <w:pPr>
        <w:pStyle w:val="ListParagraph"/>
        <w:ind w:left="1080" w:firstLine="360"/>
      </w:pPr>
      <w:r>
        <w:t>(2017-to date) Assistant Professor of Medicine</w:t>
      </w:r>
    </w:p>
    <w:p w:rsidR="00F67891" w:rsidRDefault="00F67891" w:rsidP="006A1987">
      <w:pPr>
        <w:pStyle w:val="ListParagraph"/>
        <w:ind w:left="1080" w:firstLine="360"/>
      </w:pPr>
      <w:r>
        <w:tab/>
        <w:t xml:space="preserve">             Department of Medicine</w:t>
      </w:r>
    </w:p>
    <w:p w:rsidR="00F67891" w:rsidRDefault="00F67891" w:rsidP="006A1987">
      <w:pPr>
        <w:pStyle w:val="ListParagraph"/>
        <w:ind w:left="1080" w:firstLine="360"/>
      </w:pPr>
      <w:r>
        <w:tab/>
        <w:t xml:space="preserve">             </w:t>
      </w:r>
      <w:proofErr w:type="spellStart"/>
      <w:r>
        <w:t>Allama</w:t>
      </w:r>
      <w:proofErr w:type="spellEnd"/>
      <w:r>
        <w:t xml:space="preserve"> Iqbal Medical College/ Jinnah Hospital Lahore, Pakistan</w:t>
      </w:r>
    </w:p>
    <w:p w:rsidR="006A1987" w:rsidRDefault="006A1987" w:rsidP="006A1987">
      <w:pPr>
        <w:pStyle w:val="ListParagraph"/>
        <w:ind w:left="1080" w:firstLine="3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8C9DE" wp14:editId="0BA522BE">
                <wp:simplePos x="0" y="0"/>
                <wp:positionH relativeFrom="column">
                  <wp:posOffset>-365760</wp:posOffset>
                </wp:positionH>
                <wp:positionV relativeFrom="paragraph">
                  <wp:posOffset>128905</wp:posOffset>
                </wp:positionV>
                <wp:extent cx="6743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DD96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0.15pt" to="50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" strokecolor="black [3040]"/>
            </w:pict>
          </mc:Fallback>
        </mc:AlternateContent>
      </w:r>
    </w:p>
    <w:p w:rsidR="00447344" w:rsidRDefault="00447344" w:rsidP="006A1987">
      <w:pPr>
        <w:pStyle w:val="ListParagraph"/>
        <w:ind w:left="1080" w:firstLine="360"/>
      </w:pPr>
    </w:p>
    <w:p w:rsidR="006A1987" w:rsidRDefault="00447344" w:rsidP="00447344">
      <w:pPr>
        <w:pStyle w:val="ListParagraph"/>
        <w:numPr>
          <w:ilvl w:val="0"/>
          <w:numId w:val="18"/>
        </w:numPr>
        <w:rPr>
          <w:b/>
          <w:u w:val="single"/>
        </w:rPr>
      </w:pPr>
      <w:r w:rsidRPr="00447344">
        <w:rPr>
          <w:b/>
          <w:u w:val="single"/>
        </w:rPr>
        <w:t>PREVIOUS PROFESSIONAL POSITIONS AND APPOINTMENTS</w:t>
      </w:r>
    </w:p>
    <w:p w:rsidR="00447344" w:rsidRDefault="00447344" w:rsidP="00447344">
      <w:pPr>
        <w:pStyle w:val="ListParagraph"/>
        <w:ind w:left="1080"/>
      </w:pPr>
    </w:p>
    <w:p w:rsidR="00447344" w:rsidRDefault="004C3E59" w:rsidP="00447344">
      <w:pPr>
        <w:pStyle w:val="ListParagraph"/>
        <w:ind w:left="1080"/>
      </w:pPr>
      <w:r>
        <w:t xml:space="preserve"> </w:t>
      </w:r>
      <w:r w:rsidR="00447344">
        <w:t>(2008-09)</w:t>
      </w:r>
      <w:r>
        <w:tab/>
        <w:t>House Officer</w:t>
      </w:r>
      <w:r>
        <w:tab/>
        <w:t>Jinnah Hospital Lahore</w:t>
      </w:r>
    </w:p>
    <w:p w:rsidR="00447344" w:rsidRDefault="00447344" w:rsidP="00447344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 w:rsidR="004C3E59">
        <w:tab/>
      </w:r>
      <w:r>
        <w:t>Department of Cardiology</w:t>
      </w:r>
    </w:p>
    <w:p w:rsidR="00447344" w:rsidRDefault="00447344" w:rsidP="004C3E59">
      <w:pPr>
        <w:pStyle w:val="ListParagraph"/>
        <w:ind w:left="3600" w:firstLine="720"/>
      </w:pPr>
      <w:r>
        <w:t>Department of Internal Medicine</w:t>
      </w:r>
    </w:p>
    <w:p w:rsidR="00447344" w:rsidRDefault="00447344" w:rsidP="00447344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 w:rsidR="004C3E59">
        <w:tab/>
      </w:r>
      <w:r>
        <w:t>Department of Critical Care</w:t>
      </w:r>
    </w:p>
    <w:p w:rsidR="00447344" w:rsidRDefault="00447344" w:rsidP="00447344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 w:rsidR="004C3E59">
        <w:tab/>
      </w:r>
      <w:r>
        <w:t>Department of Otorhinolaryngology</w:t>
      </w:r>
    </w:p>
    <w:p w:rsidR="004C3E59" w:rsidRDefault="004C3E59" w:rsidP="004C3E59">
      <w:pPr>
        <w:pStyle w:val="ListParagraph"/>
        <w:ind w:left="1080"/>
      </w:pPr>
      <w:r>
        <w:lastRenderedPageBreak/>
        <w:t xml:space="preserve">(2010-14) </w:t>
      </w:r>
      <w:r>
        <w:tab/>
        <w:t>Postgraduate Resident</w:t>
      </w:r>
      <w:r>
        <w:tab/>
        <w:t>Department of Internal Medicine</w:t>
      </w:r>
    </w:p>
    <w:p w:rsidR="004C3E59" w:rsidRDefault="004C3E59" w:rsidP="004C3E59">
      <w:pPr>
        <w:pStyle w:val="ListParagraph"/>
        <w:ind w:left="1080"/>
      </w:pPr>
      <w:r>
        <w:tab/>
      </w:r>
      <w:r>
        <w:tab/>
        <w:t>Clinical Rotations:</w:t>
      </w:r>
      <w:r>
        <w:tab/>
        <w:t>2 months each</w:t>
      </w:r>
    </w:p>
    <w:p w:rsidR="004C3E59" w:rsidRDefault="004C3E59" w:rsidP="004C3E59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>Department of Cardiology</w:t>
      </w:r>
    </w:p>
    <w:p w:rsidR="004C3E59" w:rsidRDefault="004C3E59" w:rsidP="004C3E59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>Department of Anesthesiology and Critical Care</w:t>
      </w:r>
    </w:p>
    <w:p w:rsidR="004C3E59" w:rsidRDefault="004C3E59" w:rsidP="004C3E59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>Department of Psychiatry</w:t>
      </w:r>
    </w:p>
    <w:p w:rsidR="004C3E59" w:rsidRDefault="004C3E59" w:rsidP="004C3E59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>Department of Nephrology</w:t>
      </w:r>
    </w:p>
    <w:p w:rsidR="004C3E59" w:rsidRDefault="004C3E59" w:rsidP="004C3E59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>Department of Dermatology</w:t>
      </w:r>
    </w:p>
    <w:p w:rsidR="004C3E59" w:rsidRDefault="004C3E59" w:rsidP="004C3E59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  <w:t>Department of Pulmonology</w:t>
      </w:r>
    </w:p>
    <w:p w:rsidR="00F67891" w:rsidRDefault="00F67891" w:rsidP="00F67891">
      <w:pPr>
        <w:pStyle w:val="ListParagraph"/>
        <w:ind w:left="1080"/>
      </w:pPr>
      <w:r>
        <w:t>(2014-17)</w:t>
      </w:r>
      <w:r>
        <w:tab/>
        <w:t>In-Charge Physician</w:t>
      </w:r>
      <w:r>
        <w:tab/>
        <w:t>HIV Treatment Center</w:t>
      </w:r>
    </w:p>
    <w:p w:rsidR="00F67891" w:rsidRDefault="00F67891" w:rsidP="00F67891">
      <w:pPr>
        <w:pStyle w:val="ListParagraph"/>
        <w:ind w:left="3960" w:firstLine="360"/>
      </w:pPr>
      <w:r>
        <w:t>Jinnah Hospital Lahore, Pakistan</w:t>
      </w:r>
    </w:p>
    <w:p w:rsidR="00F67891" w:rsidRDefault="00F67891" w:rsidP="004C3E59">
      <w:pPr>
        <w:pStyle w:val="ListParagraph"/>
        <w:ind w:left="1080"/>
      </w:pPr>
    </w:p>
    <w:p w:rsidR="006A1987" w:rsidRDefault="004C3E59" w:rsidP="006A1987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66AAD" wp14:editId="10F7107E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6743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18DBA" id="Straight Connector 5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53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" strokecolor="black [3040]">
                <w10:wrap anchorx="margin"/>
              </v:line>
            </w:pict>
          </mc:Fallback>
        </mc:AlternateContent>
      </w:r>
    </w:p>
    <w:p w:rsidR="004C3E59" w:rsidRDefault="004C3E59" w:rsidP="004C3E59">
      <w:pPr>
        <w:pStyle w:val="ListParagraph"/>
        <w:numPr>
          <w:ilvl w:val="0"/>
          <w:numId w:val="18"/>
        </w:numPr>
        <w:rPr>
          <w:b/>
          <w:u w:val="single"/>
        </w:rPr>
      </w:pPr>
      <w:r w:rsidRPr="004C3E59">
        <w:rPr>
          <w:b/>
          <w:u w:val="single"/>
        </w:rPr>
        <w:t>TEACHING ACTIVITIES–HOSPITAL OR OFFICE-BASED</w:t>
      </w:r>
    </w:p>
    <w:p w:rsidR="004C3E59" w:rsidRDefault="004C3E59" w:rsidP="004C3E59">
      <w:pPr>
        <w:pStyle w:val="ListParagraph"/>
        <w:ind w:left="1080"/>
      </w:pPr>
      <w:r>
        <w:t>(2011-12)</w:t>
      </w:r>
      <w:r>
        <w:tab/>
        <w:t>Chief Resident, Department of Internal Medicine</w:t>
      </w:r>
    </w:p>
    <w:p w:rsidR="004C3E59" w:rsidRDefault="004C3E59" w:rsidP="009843AE">
      <w:pPr>
        <w:pStyle w:val="ListParagraph"/>
        <w:spacing w:after="0"/>
        <w:ind w:left="2160"/>
      </w:pPr>
      <w:r>
        <w:t xml:space="preserve">(Worked as group leader of a group comprising of four postgraduate residents and 4-6 house officers to improve </w:t>
      </w:r>
      <w:r w:rsidR="00B478C3">
        <w:t>patient care and enhance capacity building of young doctors through evening ward rounds, supervised case presentations, small group discussions and CME activities)</w:t>
      </w:r>
    </w:p>
    <w:p w:rsidR="00B478C3" w:rsidRDefault="00B478C3" w:rsidP="009843AE">
      <w:pPr>
        <w:spacing w:after="0"/>
      </w:pPr>
      <w:r>
        <w:tab/>
        <w:t xml:space="preserve">        (2012-14)</w:t>
      </w:r>
      <w:r>
        <w:tab/>
        <w:t>Academic Registrar, Department of Internal Medicine</w:t>
      </w:r>
    </w:p>
    <w:p w:rsidR="00B478C3" w:rsidRDefault="00B478C3" w:rsidP="00B478C3">
      <w:pPr>
        <w:spacing w:after="0"/>
        <w:ind w:left="2160"/>
      </w:pPr>
      <w:r>
        <w:t>(Worked as in-charge of final year medical students’ clinical rotation to the medical floor; I have taught medical students history taking skills and bedside clinical methods throughout these years)</w:t>
      </w:r>
    </w:p>
    <w:p w:rsidR="00B478C3" w:rsidRDefault="00B478C3" w:rsidP="00B478C3">
      <w:pPr>
        <w:spacing w:after="0"/>
      </w:pPr>
      <w:r>
        <w:tab/>
        <w:t xml:space="preserve">        (2011-15)</w:t>
      </w:r>
      <w:r>
        <w:tab/>
        <w:t>WHO and DEAG Certified Master Trainer on the management of Dengue Fever</w:t>
      </w:r>
    </w:p>
    <w:p w:rsidR="00B478C3" w:rsidRDefault="00B478C3" w:rsidP="009843AE">
      <w:pPr>
        <w:spacing w:after="0"/>
        <w:ind w:left="2160"/>
      </w:pPr>
      <w:r>
        <w:t>I have trained more than thousand health-care workers including consultant physicians, p</w:t>
      </w:r>
      <w:r w:rsidR="009843AE">
        <w:t>ost-graduate residents, house officers and paramedics from all over the provinces of Punjab and KPK, Pakistan.</w:t>
      </w:r>
    </w:p>
    <w:p w:rsidR="009843AE" w:rsidRDefault="009843AE" w:rsidP="009843AE">
      <w:pPr>
        <w:spacing w:after="0"/>
        <w:ind w:left="2160" w:hanging="1044"/>
      </w:pPr>
      <w:r>
        <w:t>(2015-16)</w:t>
      </w:r>
      <w:r>
        <w:tab/>
        <w:t>Master Trainer on the management of HIV/AIDS, Punjab AIDS Control Punjab, Pakistan</w:t>
      </w:r>
    </w:p>
    <w:p w:rsidR="009843AE" w:rsidRDefault="009843AE" w:rsidP="009843AE">
      <w:pPr>
        <w:spacing w:after="0"/>
        <w:ind w:left="2160" w:hanging="1044"/>
      </w:pPr>
      <w:r>
        <w:t>(2015-16)</w:t>
      </w:r>
      <w:r>
        <w:tab/>
        <w:t>Chief facilitator and founder of Society for Excellence in Medical Education and Skills</w:t>
      </w:r>
    </w:p>
    <w:p w:rsidR="009843AE" w:rsidRDefault="009843AE" w:rsidP="009843AE">
      <w:pPr>
        <w:spacing w:after="0"/>
        <w:ind w:left="2160" w:hanging="1044"/>
      </w:pPr>
      <w:r>
        <w:tab/>
        <w:t>I have developed an innovative, inter-active module on “The Art of Clinical Medicine”. This module was developed for medical students to improve clinical skills and a thorough understanding of normal physiology and pathophysiological basis of abnormal clinical findings.</w:t>
      </w:r>
      <w:r w:rsidR="00D80E8A">
        <w:t xml:space="preserve"> I have also written a book for final year medical students on priority-based, time-effective study plan.</w:t>
      </w:r>
      <w:r>
        <w:t xml:space="preserve"> </w:t>
      </w:r>
      <w:r w:rsidR="00D80E8A">
        <w:t>This book has universally been adopted by medical students throughout the province as a guide for their final year of medical school.</w:t>
      </w:r>
    </w:p>
    <w:p w:rsidR="00B7721A" w:rsidRPr="004C3E59" w:rsidRDefault="00B7721A" w:rsidP="009843AE">
      <w:pPr>
        <w:spacing w:after="0"/>
        <w:ind w:left="2160" w:hanging="1044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ABF2D" wp14:editId="5D950274">
                <wp:simplePos x="0" y="0"/>
                <wp:positionH relativeFrom="margin">
                  <wp:posOffset>-373380</wp:posOffset>
                </wp:positionH>
                <wp:positionV relativeFrom="paragraph">
                  <wp:posOffset>205740</wp:posOffset>
                </wp:positionV>
                <wp:extent cx="6743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8A400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.4pt,16.2pt" to="501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jOtQEAALcDAAAOAAAAZHJzL2Uyb0RvYy54bWysU8GOEzEMvSPxD1HudKYL6qJRp3voCi4I&#10;Kpb9gGzG6UQkceSEdvr3OGk7iwAhhLh44uQ928/2rO8m78QBKFkMvVwuWikgaBxs2Pfy8cu7V2+l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" strokecolor="black [3040]">
                <w10:wrap anchorx="margin"/>
              </v:line>
            </w:pict>
          </mc:Fallback>
        </mc:AlternateContent>
      </w:r>
    </w:p>
    <w:p w:rsidR="00D6265A" w:rsidRPr="00C275FA" w:rsidRDefault="00D6265A" w:rsidP="00D62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75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B7721A" w:rsidRDefault="00B7721A" w:rsidP="00B7721A">
      <w:pPr>
        <w:pStyle w:val="ListParagraph"/>
        <w:numPr>
          <w:ilvl w:val="0"/>
          <w:numId w:val="18"/>
        </w:numPr>
        <w:rPr>
          <w:b/>
          <w:u w:val="single"/>
        </w:rPr>
      </w:pPr>
      <w:r w:rsidRPr="00B7721A">
        <w:rPr>
          <w:b/>
          <w:u w:val="single"/>
        </w:rPr>
        <w:t>HOSPITAL/UNIVERSITY COMMITTEE APPOINTMENTS</w:t>
      </w:r>
    </w:p>
    <w:p w:rsidR="006C7B80" w:rsidRDefault="006C7B80" w:rsidP="00B7721A">
      <w:pPr>
        <w:pStyle w:val="ListParagraph"/>
        <w:ind w:left="2160" w:hanging="1080"/>
      </w:pPr>
      <w:r>
        <w:t>(2017-date)</w:t>
      </w:r>
      <w:r>
        <w:tab/>
        <w:t xml:space="preserve">Secretary, Ethical Review Board, </w:t>
      </w:r>
      <w:proofErr w:type="spellStart"/>
      <w:r>
        <w:t>Allama</w:t>
      </w:r>
      <w:proofErr w:type="spellEnd"/>
      <w:r>
        <w:t xml:space="preserve"> Iqbal Medical College, Lahore</w:t>
      </w:r>
    </w:p>
    <w:p w:rsidR="00B7721A" w:rsidRDefault="00B7721A" w:rsidP="00B7721A">
      <w:pPr>
        <w:pStyle w:val="ListParagraph"/>
        <w:ind w:left="2160" w:hanging="1080"/>
      </w:pPr>
      <w:r>
        <w:lastRenderedPageBreak/>
        <w:t>(2011-15)</w:t>
      </w:r>
      <w:r>
        <w:tab/>
        <w:t>Clinical Focal Person on the Management of Dengue Fever, Jinnah Hospital Lahore</w:t>
      </w:r>
    </w:p>
    <w:p w:rsidR="00B7721A" w:rsidRDefault="00B7721A" w:rsidP="00B7721A">
      <w:pPr>
        <w:pStyle w:val="ListParagraph"/>
        <w:ind w:left="2160" w:hanging="1080"/>
      </w:pPr>
      <w:r>
        <w:t>(2011-16)</w:t>
      </w:r>
      <w:r>
        <w:tab/>
        <w:t>Member WHO national guidelines development Committee on management of Dengue Fever, Pakistan</w:t>
      </w:r>
    </w:p>
    <w:p w:rsidR="00B7721A" w:rsidRDefault="00B7721A" w:rsidP="00B7721A">
      <w:pPr>
        <w:pStyle w:val="ListParagraph"/>
        <w:ind w:left="2160" w:hanging="1080"/>
      </w:pPr>
      <w:r>
        <w:t>(2011-16)</w:t>
      </w:r>
      <w:r>
        <w:tab/>
        <w:t>Member Dengue Expert Advisory Group (DEAG) Punjab</w:t>
      </w:r>
    </w:p>
    <w:p w:rsidR="0058667F" w:rsidRPr="00B7721A" w:rsidRDefault="0058667F" w:rsidP="00B7721A">
      <w:pPr>
        <w:pStyle w:val="ListParagraph"/>
        <w:ind w:left="2160" w:hanging="108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B7FE8" wp14:editId="39A6B0F0">
                <wp:simplePos x="0" y="0"/>
                <wp:positionH relativeFrom="margin">
                  <wp:posOffset>-320040</wp:posOffset>
                </wp:positionH>
                <wp:positionV relativeFrom="paragraph">
                  <wp:posOffset>197485</wp:posOffset>
                </wp:positionV>
                <wp:extent cx="6743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B5300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2pt,15.55pt" to="505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" strokecolor="black [3040]">
                <w10:wrap anchorx="margin"/>
              </v:line>
            </w:pict>
          </mc:Fallback>
        </mc:AlternateContent>
      </w:r>
    </w:p>
    <w:p w:rsidR="0058667F" w:rsidRDefault="0058667F" w:rsidP="00B7721A"/>
    <w:p w:rsidR="0058667F" w:rsidRDefault="0058667F" w:rsidP="0058667F">
      <w:pPr>
        <w:pStyle w:val="ListParagraph"/>
        <w:numPr>
          <w:ilvl w:val="0"/>
          <w:numId w:val="18"/>
        </w:numPr>
        <w:rPr>
          <w:b/>
          <w:u w:val="single"/>
        </w:rPr>
      </w:pPr>
      <w:r w:rsidRPr="0058667F">
        <w:rPr>
          <w:b/>
          <w:u w:val="single"/>
        </w:rPr>
        <w:t>HONORS AND AWARDS</w:t>
      </w:r>
    </w:p>
    <w:p w:rsidR="00A02F05" w:rsidRPr="00245B9B" w:rsidRDefault="00A02F05" w:rsidP="00A02F05">
      <w:pPr>
        <w:pStyle w:val="ListParagraph"/>
        <w:ind w:left="1080"/>
      </w:pPr>
      <w:r>
        <w:rPr>
          <w:b/>
        </w:rPr>
        <w:t>Gold Medals:</w:t>
      </w:r>
      <w:r w:rsidR="00245B9B">
        <w:rPr>
          <w:b/>
        </w:rPr>
        <w:tab/>
      </w:r>
      <w:r w:rsidR="00245B9B" w:rsidRPr="00245B9B">
        <w:t>(14 Gold Medals)</w:t>
      </w:r>
    </w:p>
    <w:p w:rsidR="00A02F05" w:rsidRPr="00C275FA" w:rsidRDefault="00A02F05" w:rsidP="00A02F05">
      <w:pPr>
        <w:pStyle w:val="ListParagraph"/>
        <w:ind w:firstLine="360"/>
      </w:pPr>
      <w:r>
        <w:t>(2002-07)</w:t>
      </w:r>
      <w:r w:rsidRPr="00C275FA">
        <w:t xml:space="preserve"> </w:t>
      </w:r>
      <w:r>
        <w:tab/>
      </w:r>
      <w:r w:rsidRPr="00C275FA">
        <w:t xml:space="preserve">Gold Medal for the award of </w:t>
      </w:r>
      <w:r w:rsidRPr="00C275FA">
        <w:rPr>
          <w:i/>
          <w:iCs/>
        </w:rPr>
        <w:t xml:space="preserve">Most Distinguished Graduate </w:t>
      </w:r>
      <w:r w:rsidRPr="00C275FA">
        <w:t xml:space="preserve">of AIMC </w:t>
      </w:r>
    </w:p>
    <w:p w:rsidR="00A02F05" w:rsidRDefault="00A02F05" w:rsidP="00A02F05">
      <w:pPr>
        <w:pStyle w:val="ListParagraph"/>
        <w:ind w:firstLine="360"/>
      </w:pPr>
      <w:r>
        <w:t>(2003)</w:t>
      </w:r>
      <w:r>
        <w:tab/>
      </w:r>
      <w:r w:rsidRPr="00C275FA">
        <w:t>Gold Medal for First position in the subject of Anatomy</w:t>
      </w:r>
      <w:r>
        <w:t xml:space="preserve"> </w:t>
      </w:r>
    </w:p>
    <w:p w:rsidR="00A02F05" w:rsidRDefault="00A02F05" w:rsidP="00A02F05">
      <w:pPr>
        <w:pStyle w:val="ListParagraph"/>
        <w:ind w:firstLine="360"/>
      </w:pPr>
      <w:r>
        <w:t>(2005)</w:t>
      </w:r>
      <w:r>
        <w:tab/>
      </w:r>
      <w:r w:rsidRPr="00C275FA">
        <w:t>Gold Medal for First position in the subject of General Pathology</w:t>
      </w:r>
      <w:r>
        <w:t xml:space="preserve"> </w:t>
      </w:r>
    </w:p>
    <w:p w:rsidR="00A02F05" w:rsidRDefault="00A02F05" w:rsidP="00A02F05">
      <w:pPr>
        <w:pStyle w:val="ListParagraph"/>
        <w:ind w:firstLine="360"/>
      </w:pPr>
      <w:r>
        <w:t>(2006)</w:t>
      </w:r>
      <w:r w:rsidRPr="00A02F05">
        <w:t xml:space="preserve"> </w:t>
      </w:r>
      <w:r>
        <w:tab/>
      </w:r>
      <w:r w:rsidRPr="00C275FA">
        <w:t>Gold Medal for First position in the subject of Special Pathology</w:t>
      </w:r>
    </w:p>
    <w:p w:rsidR="00A02F05" w:rsidRDefault="00245B9B" w:rsidP="00A02F05">
      <w:pPr>
        <w:pStyle w:val="ListParagraph"/>
        <w:ind w:firstLine="360"/>
      </w:pPr>
      <w:r>
        <w:t>(2006)</w:t>
      </w:r>
      <w:r w:rsidRPr="00245B9B">
        <w:t xml:space="preserve"> </w:t>
      </w:r>
      <w:r>
        <w:tab/>
      </w:r>
      <w:r w:rsidRPr="00C275FA">
        <w:t>Gold Medal for First position in the subject of Community Medicine</w:t>
      </w:r>
    </w:p>
    <w:p w:rsidR="00245B9B" w:rsidRDefault="00245B9B" w:rsidP="00A02F05">
      <w:pPr>
        <w:pStyle w:val="ListParagraph"/>
        <w:ind w:firstLine="360"/>
      </w:pPr>
      <w:r>
        <w:t>(2006)</w:t>
      </w:r>
      <w:r w:rsidRPr="00245B9B">
        <w:t xml:space="preserve"> </w:t>
      </w:r>
      <w:r>
        <w:tab/>
      </w:r>
      <w:r w:rsidRPr="00C275FA">
        <w:t>Gold Medal for First position in the subject of E.N.T.</w:t>
      </w:r>
    </w:p>
    <w:p w:rsidR="00245B9B" w:rsidRDefault="00245B9B" w:rsidP="00A02F05">
      <w:pPr>
        <w:pStyle w:val="ListParagraph"/>
        <w:ind w:firstLine="360"/>
      </w:pPr>
      <w:r>
        <w:t>(2006)</w:t>
      </w:r>
      <w:r w:rsidRPr="00245B9B">
        <w:t xml:space="preserve"> </w:t>
      </w:r>
      <w:r>
        <w:tab/>
      </w:r>
      <w:r w:rsidRPr="00C275FA">
        <w:t>Gold Medal for First position in the subject of Eye</w:t>
      </w:r>
    </w:p>
    <w:p w:rsidR="00245B9B" w:rsidRDefault="00245B9B" w:rsidP="00A02F05">
      <w:pPr>
        <w:pStyle w:val="ListParagraph"/>
        <w:ind w:firstLine="360"/>
      </w:pPr>
      <w:r>
        <w:t>(2006)</w:t>
      </w:r>
      <w:r w:rsidRPr="00245B9B">
        <w:t xml:space="preserve"> </w:t>
      </w:r>
      <w:r>
        <w:tab/>
      </w:r>
      <w:r w:rsidRPr="00C275FA">
        <w:t>Gold Medal for overall 1</w:t>
      </w:r>
      <w:r w:rsidRPr="00C275FA">
        <w:rPr>
          <w:sz w:val="13"/>
          <w:szCs w:val="13"/>
        </w:rPr>
        <w:t xml:space="preserve">st </w:t>
      </w:r>
      <w:r w:rsidRPr="00C275FA">
        <w:t>position in 3</w:t>
      </w:r>
      <w:r w:rsidRPr="00C275FA">
        <w:rPr>
          <w:sz w:val="13"/>
          <w:szCs w:val="13"/>
        </w:rPr>
        <w:t xml:space="preserve">rd </w:t>
      </w:r>
      <w:r w:rsidRPr="00C275FA">
        <w:t>Professional</w:t>
      </w:r>
    </w:p>
    <w:p w:rsidR="00245B9B" w:rsidRDefault="00245B9B" w:rsidP="00A02F05">
      <w:pPr>
        <w:pStyle w:val="ListParagraph"/>
        <w:ind w:firstLine="360"/>
      </w:pPr>
      <w:r>
        <w:t>(2007)</w:t>
      </w:r>
      <w:r>
        <w:tab/>
      </w:r>
      <w:r w:rsidRPr="00C275FA">
        <w:t>Gold Medal for overall 1</w:t>
      </w:r>
      <w:r w:rsidRPr="00C275FA">
        <w:rPr>
          <w:sz w:val="13"/>
          <w:szCs w:val="13"/>
        </w:rPr>
        <w:t xml:space="preserve">st </w:t>
      </w:r>
      <w:r w:rsidRPr="00C275FA">
        <w:t>position in Final Professional</w:t>
      </w:r>
    </w:p>
    <w:p w:rsidR="00245B9B" w:rsidRDefault="00245B9B" w:rsidP="00A02F05">
      <w:pPr>
        <w:pStyle w:val="ListParagraph"/>
        <w:ind w:firstLine="360"/>
      </w:pPr>
      <w:r>
        <w:t>(2007)</w:t>
      </w:r>
      <w:r>
        <w:tab/>
      </w:r>
      <w:r w:rsidRPr="00C275FA">
        <w:t>Gold Medal for First position in the subject of Medicine</w:t>
      </w:r>
    </w:p>
    <w:p w:rsidR="00245B9B" w:rsidRDefault="00245B9B" w:rsidP="00A02F05">
      <w:pPr>
        <w:pStyle w:val="ListParagraph"/>
        <w:ind w:firstLine="360"/>
      </w:pPr>
      <w:r>
        <w:t>(2007)</w:t>
      </w:r>
      <w:r>
        <w:tab/>
      </w:r>
      <w:r w:rsidRPr="00C275FA">
        <w:t>Gold Medal for First position in the subject of Surgery</w:t>
      </w:r>
    </w:p>
    <w:p w:rsidR="00245B9B" w:rsidRDefault="00245B9B" w:rsidP="00A02F05">
      <w:pPr>
        <w:pStyle w:val="ListParagraph"/>
        <w:ind w:firstLine="360"/>
      </w:pPr>
      <w:r>
        <w:t>(2007)</w:t>
      </w:r>
      <w:r>
        <w:tab/>
      </w:r>
      <w:r w:rsidRPr="00C275FA">
        <w:t>Gold Medal for First position in the subject of Pediatric Medicine</w:t>
      </w:r>
    </w:p>
    <w:p w:rsidR="00245B9B" w:rsidRDefault="00245B9B" w:rsidP="00A02F05">
      <w:pPr>
        <w:pStyle w:val="ListParagraph"/>
        <w:ind w:firstLine="360"/>
      </w:pPr>
      <w:r>
        <w:t>(2007)</w:t>
      </w:r>
      <w:r>
        <w:tab/>
      </w:r>
      <w:r w:rsidRPr="00C275FA">
        <w:t>Gold Medal for First position in the subject of Gynecology and Obstetrics</w:t>
      </w:r>
    </w:p>
    <w:p w:rsidR="00245B9B" w:rsidRDefault="00245B9B" w:rsidP="00245B9B">
      <w:pPr>
        <w:pStyle w:val="ListParagraph"/>
        <w:spacing w:after="0"/>
        <w:ind w:firstLine="360"/>
      </w:pPr>
      <w:r>
        <w:t>(2007)</w:t>
      </w:r>
      <w:r>
        <w:tab/>
      </w:r>
      <w:proofErr w:type="spellStart"/>
      <w:r w:rsidRPr="00C275FA">
        <w:t>Mian</w:t>
      </w:r>
      <w:proofErr w:type="spellEnd"/>
      <w:r w:rsidRPr="00C275FA">
        <w:t xml:space="preserve"> Sharif Gold Medal for 1</w:t>
      </w:r>
      <w:r w:rsidRPr="00C275FA">
        <w:rPr>
          <w:sz w:val="13"/>
          <w:szCs w:val="13"/>
        </w:rPr>
        <w:t xml:space="preserve">st </w:t>
      </w:r>
      <w:r w:rsidRPr="00C275FA">
        <w:t>Position in the subject of Medicine</w:t>
      </w:r>
    </w:p>
    <w:p w:rsidR="00245B9B" w:rsidRDefault="00240585" w:rsidP="00245B9B">
      <w:pPr>
        <w:spacing w:after="0"/>
        <w:rPr>
          <w:b/>
        </w:rPr>
      </w:pPr>
      <w:r>
        <w:tab/>
        <w:t xml:space="preserve">       </w:t>
      </w:r>
      <w:r w:rsidR="00245B9B" w:rsidRPr="00245B9B">
        <w:rPr>
          <w:b/>
        </w:rPr>
        <w:t>Silver Medal</w:t>
      </w:r>
      <w:r w:rsidR="00245B9B">
        <w:rPr>
          <w:b/>
        </w:rPr>
        <w:t>:</w:t>
      </w:r>
    </w:p>
    <w:p w:rsidR="00245B9B" w:rsidRDefault="00245B9B" w:rsidP="00245B9B">
      <w:pPr>
        <w:spacing w:after="0"/>
        <w:ind w:left="720"/>
      </w:pPr>
      <w:r>
        <w:t xml:space="preserve">       (2002) </w:t>
      </w:r>
      <w:r w:rsidR="00AB1CAB">
        <w:tab/>
      </w:r>
      <w:r w:rsidRPr="007E5B24">
        <w:t>Silver Medal for</w:t>
      </w:r>
      <w:r>
        <w:t xml:space="preserve"> </w:t>
      </w:r>
      <w:r w:rsidRPr="00245B9B">
        <w:rPr>
          <w:i/>
          <w:iCs/>
        </w:rPr>
        <w:t>2</w:t>
      </w:r>
      <w:r w:rsidRPr="00245B9B">
        <w:rPr>
          <w:i/>
          <w:iCs/>
          <w:sz w:val="13"/>
          <w:szCs w:val="13"/>
        </w:rPr>
        <w:t xml:space="preserve">nd </w:t>
      </w:r>
      <w:r w:rsidRPr="00245B9B">
        <w:rPr>
          <w:i/>
          <w:iCs/>
        </w:rPr>
        <w:t xml:space="preserve">Position in Intermediate Board Examination </w:t>
      </w:r>
      <w:r w:rsidRPr="00C275FA">
        <w:t xml:space="preserve">Gujranwala </w:t>
      </w:r>
    </w:p>
    <w:p w:rsidR="00240585" w:rsidRDefault="00240585" w:rsidP="00245B9B">
      <w:pPr>
        <w:spacing w:after="0"/>
        <w:ind w:left="720"/>
        <w:rPr>
          <w:b/>
        </w:rPr>
      </w:pPr>
      <w:r>
        <w:t xml:space="preserve">       </w:t>
      </w:r>
      <w:r w:rsidRPr="00240585">
        <w:rPr>
          <w:b/>
        </w:rPr>
        <w:t>Distinctions:</w:t>
      </w:r>
    </w:p>
    <w:p w:rsidR="00240585" w:rsidRDefault="00240585" w:rsidP="00240585">
      <w:pPr>
        <w:pStyle w:val="ListParagraph"/>
      </w:pPr>
      <w:r>
        <w:rPr>
          <w:iCs/>
        </w:rPr>
        <w:t xml:space="preserve">       (2006) </w:t>
      </w:r>
      <w:r>
        <w:rPr>
          <w:iCs/>
        </w:rPr>
        <w:tab/>
      </w:r>
      <w:r w:rsidRPr="00C275FA">
        <w:rPr>
          <w:i/>
          <w:iCs/>
        </w:rPr>
        <w:t>Overall 1</w:t>
      </w:r>
      <w:r w:rsidRPr="00C275FA">
        <w:rPr>
          <w:i/>
          <w:iCs/>
          <w:sz w:val="13"/>
          <w:szCs w:val="13"/>
        </w:rPr>
        <w:t xml:space="preserve">st </w:t>
      </w:r>
      <w:r w:rsidRPr="00C275FA">
        <w:rPr>
          <w:i/>
          <w:iCs/>
        </w:rPr>
        <w:t xml:space="preserve">position </w:t>
      </w:r>
      <w:r w:rsidRPr="00C275FA">
        <w:t>in University of Health Sciences 3</w:t>
      </w:r>
      <w:r w:rsidRPr="00C275FA">
        <w:rPr>
          <w:sz w:val="13"/>
          <w:szCs w:val="13"/>
        </w:rPr>
        <w:t xml:space="preserve">rd </w:t>
      </w:r>
      <w:r w:rsidRPr="00C275FA">
        <w:t>Profession</w:t>
      </w:r>
      <w:r>
        <w:t>al</w:t>
      </w:r>
      <w:r w:rsidRPr="00C275FA">
        <w:t xml:space="preserve"> </w:t>
      </w:r>
    </w:p>
    <w:p w:rsidR="00AB1CAB" w:rsidRPr="00C275FA" w:rsidRDefault="00AB1CAB" w:rsidP="00240585">
      <w:pPr>
        <w:pStyle w:val="ListParagraph"/>
      </w:pPr>
      <w:r>
        <w:t xml:space="preserve">       (2007)</w:t>
      </w:r>
      <w:r>
        <w:tab/>
      </w:r>
      <w:r w:rsidRPr="00C275FA">
        <w:rPr>
          <w:i/>
          <w:iCs/>
        </w:rPr>
        <w:t>Overall 1</w:t>
      </w:r>
      <w:r w:rsidRPr="00C275FA">
        <w:rPr>
          <w:i/>
          <w:iCs/>
          <w:sz w:val="13"/>
          <w:szCs w:val="13"/>
        </w:rPr>
        <w:t xml:space="preserve">st </w:t>
      </w:r>
      <w:r w:rsidRPr="00C275FA">
        <w:rPr>
          <w:i/>
          <w:iCs/>
        </w:rPr>
        <w:t xml:space="preserve">position </w:t>
      </w:r>
      <w:r w:rsidRPr="00C275FA">
        <w:t>in University of Health Sciences Final Profession</w:t>
      </w:r>
      <w:r>
        <w:t>al</w:t>
      </w:r>
    </w:p>
    <w:p w:rsidR="00240585" w:rsidRPr="00C275FA" w:rsidRDefault="00AB1CAB" w:rsidP="00AB1CAB">
      <w:pPr>
        <w:pStyle w:val="ListParagraph"/>
      </w:pPr>
      <w:r>
        <w:t xml:space="preserve">       (2003-08)</w:t>
      </w:r>
      <w:r>
        <w:tab/>
      </w:r>
      <w:r w:rsidR="00240585" w:rsidRPr="00C275FA">
        <w:t xml:space="preserve">Distinction in the subjects of </w:t>
      </w:r>
    </w:p>
    <w:p w:rsidR="00240585" w:rsidRPr="00C275FA" w:rsidRDefault="00240585" w:rsidP="00AB1CAB">
      <w:pPr>
        <w:pStyle w:val="ListParagraph"/>
        <w:ind w:left="1440" w:firstLine="720"/>
        <w:rPr>
          <w:rFonts w:ascii="Wingdings" w:hAnsi="Wingdings" w:cs="Wingdings"/>
        </w:rPr>
      </w:pPr>
      <w:r w:rsidRPr="00C275FA">
        <w:rPr>
          <w:rFonts w:ascii="Wingdings" w:hAnsi="Wingdings" w:cs="Wingdings"/>
        </w:rPr>
        <w:t></w:t>
      </w:r>
      <w:r w:rsidRPr="00C275FA">
        <w:rPr>
          <w:rFonts w:ascii="Wingdings" w:hAnsi="Wingdings" w:cs="Wingdings"/>
        </w:rPr>
        <w:t></w:t>
      </w:r>
      <w:r w:rsidRPr="00C275FA">
        <w:rPr>
          <w:i/>
          <w:iCs/>
        </w:rPr>
        <w:t xml:space="preserve">Community Medicine </w:t>
      </w:r>
    </w:p>
    <w:p w:rsidR="00240585" w:rsidRPr="00C275FA" w:rsidRDefault="00240585" w:rsidP="00AB1CAB">
      <w:pPr>
        <w:pStyle w:val="ListParagraph"/>
        <w:ind w:left="1440" w:firstLine="720"/>
        <w:rPr>
          <w:rFonts w:ascii="Wingdings" w:hAnsi="Wingdings" w:cs="Wingdings"/>
        </w:rPr>
      </w:pPr>
      <w:r w:rsidRPr="00C275FA">
        <w:rPr>
          <w:rFonts w:ascii="Wingdings" w:hAnsi="Wingdings" w:cs="Wingdings"/>
        </w:rPr>
        <w:t></w:t>
      </w:r>
      <w:r w:rsidRPr="00C275FA">
        <w:rPr>
          <w:rFonts w:ascii="Wingdings" w:hAnsi="Wingdings" w:cs="Wingdings"/>
        </w:rPr>
        <w:t></w:t>
      </w:r>
      <w:r w:rsidRPr="00C275FA">
        <w:rPr>
          <w:i/>
          <w:iCs/>
        </w:rPr>
        <w:t xml:space="preserve">ENT </w:t>
      </w:r>
    </w:p>
    <w:p w:rsidR="00240585" w:rsidRPr="00C275FA" w:rsidRDefault="00240585" w:rsidP="00AB1CAB">
      <w:pPr>
        <w:pStyle w:val="ListParagraph"/>
        <w:ind w:left="1440" w:firstLine="720"/>
        <w:rPr>
          <w:rFonts w:ascii="Wingdings" w:hAnsi="Wingdings" w:cs="Wingdings"/>
        </w:rPr>
      </w:pPr>
      <w:r w:rsidRPr="00C275FA">
        <w:rPr>
          <w:rFonts w:ascii="Wingdings" w:hAnsi="Wingdings" w:cs="Wingdings"/>
        </w:rPr>
        <w:t></w:t>
      </w:r>
      <w:r w:rsidRPr="00C275FA">
        <w:rPr>
          <w:rFonts w:ascii="Wingdings" w:hAnsi="Wingdings" w:cs="Wingdings"/>
        </w:rPr>
        <w:t></w:t>
      </w:r>
      <w:r w:rsidRPr="00C275FA">
        <w:rPr>
          <w:i/>
          <w:iCs/>
        </w:rPr>
        <w:t xml:space="preserve">Eye </w:t>
      </w:r>
    </w:p>
    <w:p w:rsidR="00240585" w:rsidRPr="00C275FA" w:rsidRDefault="00240585" w:rsidP="00AB1CAB">
      <w:pPr>
        <w:pStyle w:val="ListParagraph"/>
        <w:ind w:left="1440" w:firstLine="720"/>
        <w:rPr>
          <w:rFonts w:ascii="Wingdings" w:hAnsi="Wingdings" w:cs="Wingdings"/>
        </w:rPr>
      </w:pPr>
      <w:r w:rsidRPr="00C275FA">
        <w:rPr>
          <w:rFonts w:ascii="Wingdings" w:hAnsi="Wingdings" w:cs="Wingdings"/>
        </w:rPr>
        <w:t></w:t>
      </w:r>
      <w:r w:rsidRPr="00C275FA">
        <w:rPr>
          <w:rFonts w:ascii="Wingdings" w:hAnsi="Wingdings" w:cs="Wingdings"/>
        </w:rPr>
        <w:t></w:t>
      </w:r>
      <w:r w:rsidRPr="00C275FA">
        <w:rPr>
          <w:i/>
          <w:iCs/>
        </w:rPr>
        <w:t xml:space="preserve">Medicine </w:t>
      </w:r>
    </w:p>
    <w:p w:rsidR="00240585" w:rsidRPr="00C275FA" w:rsidRDefault="00240585" w:rsidP="00AB1CAB">
      <w:pPr>
        <w:pStyle w:val="ListParagraph"/>
        <w:ind w:left="1440" w:firstLine="720"/>
        <w:rPr>
          <w:rFonts w:ascii="Wingdings" w:hAnsi="Wingdings" w:cs="Wingdings"/>
        </w:rPr>
      </w:pPr>
      <w:r w:rsidRPr="00C275FA">
        <w:rPr>
          <w:rFonts w:ascii="Wingdings" w:hAnsi="Wingdings" w:cs="Wingdings"/>
        </w:rPr>
        <w:t></w:t>
      </w:r>
      <w:r w:rsidRPr="00C275FA">
        <w:rPr>
          <w:rFonts w:ascii="Wingdings" w:hAnsi="Wingdings" w:cs="Wingdings"/>
        </w:rPr>
        <w:t></w:t>
      </w:r>
      <w:r w:rsidRPr="00C275FA">
        <w:rPr>
          <w:i/>
          <w:iCs/>
        </w:rPr>
        <w:t xml:space="preserve">Surgery </w:t>
      </w:r>
    </w:p>
    <w:p w:rsidR="00240585" w:rsidRPr="00C275FA" w:rsidRDefault="00240585" w:rsidP="00AB1CAB">
      <w:pPr>
        <w:pStyle w:val="ListParagraph"/>
        <w:ind w:left="1440" w:firstLine="720"/>
        <w:rPr>
          <w:rFonts w:ascii="Wingdings" w:hAnsi="Wingdings" w:cs="Wingdings"/>
        </w:rPr>
      </w:pPr>
      <w:r w:rsidRPr="00C275FA">
        <w:rPr>
          <w:rFonts w:ascii="Wingdings" w:hAnsi="Wingdings" w:cs="Wingdings"/>
        </w:rPr>
        <w:t></w:t>
      </w:r>
      <w:r w:rsidRPr="00C275FA">
        <w:rPr>
          <w:rFonts w:ascii="Wingdings" w:hAnsi="Wingdings" w:cs="Wingdings"/>
        </w:rPr>
        <w:t></w:t>
      </w:r>
      <w:r w:rsidRPr="00C275FA">
        <w:rPr>
          <w:i/>
          <w:iCs/>
        </w:rPr>
        <w:t xml:space="preserve">Gynecology and Obstetrics </w:t>
      </w:r>
    </w:p>
    <w:p w:rsidR="00240585" w:rsidRPr="00C275FA" w:rsidRDefault="00240585" w:rsidP="00AB1CAB">
      <w:pPr>
        <w:pStyle w:val="ListParagraph"/>
        <w:ind w:left="1440" w:firstLine="720"/>
        <w:rPr>
          <w:rFonts w:ascii="Wingdings" w:hAnsi="Wingdings" w:cs="Wingdings"/>
        </w:rPr>
      </w:pPr>
      <w:r w:rsidRPr="00C275FA">
        <w:rPr>
          <w:rFonts w:ascii="Wingdings" w:hAnsi="Wingdings" w:cs="Wingdings"/>
        </w:rPr>
        <w:t></w:t>
      </w:r>
      <w:r w:rsidRPr="00C275FA">
        <w:rPr>
          <w:rFonts w:ascii="Wingdings" w:hAnsi="Wingdings" w:cs="Wingdings"/>
        </w:rPr>
        <w:t></w:t>
      </w:r>
      <w:r w:rsidRPr="00C275FA">
        <w:rPr>
          <w:i/>
          <w:iCs/>
        </w:rPr>
        <w:t xml:space="preserve">Pediatric Medicine </w:t>
      </w:r>
    </w:p>
    <w:p w:rsidR="00240585" w:rsidRDefault="00AB1CAB" w:rsidP="00AB1CAB">
      <w:pPr>
        <w:pStyle w:val="ListParagraph"/>
        <w:ind w:left="2160" w:hanging="1140"/>
      </w:pPr>
      <w:r>
        <w:t>(2008)</w:t>
      </w:r>
      <w:r>
        <w:tab/>
      </w:r>
      <w:r w:rsidRPr="00AB1CAB">
        <w:rPr>
          <w:b/>
        </w:rPr>
        <w:t>Star Laureate</w:t>
      </w:r>
      <w:r w:rsidR="00240585">
        <w:t xml:space="preserve">: </w:t>
      </w:r>
      <w:r w:rsidR="00240585" w:rsidRPr="00C275FA">
        <w:t xml:space="preserve">Declared as </w:t>
      </w:r>
      <w:r w:rsidR="00240585" w:rsidRPr="00C275FA">
        <w:rPr>
          <w:i/>
          <w:iCs/>
        </w:rPr>
        <w:t xml:space="preserve">“Star Laureate” 2008 </w:t>
      </w:r>
      <w:r w:rsidR="00240585" w:rsidRPr="00C275FA">
        <w:t xml:space="preserve">on national level </w:t>
      </w:r>
      <w:r w:rsidR="00240585">
        <w:t xml:space="preserve">in the field of Medicine </w:t>
      </w:r>
      <w:r w:rsidR="00240585" w:rsidRPr="00C275FA">
        <w:t>by South Asia</w:t>
      </w:r>
      <w:r w:rsidR="00240585">
        <w:t xml:space="preserve"> </w:t>
      </w:r>
      <w:r w:rsidR="00240585" w:rsidRPr="00C275FA">
        <w:t xml:space="preserve">Publications. </w:t>
      </w:r>
    </w:p>
    <w:p w:rsidR="00AB1CAB" w:rsidRDefault="00AB1CAB" w:rsidP="00AB1CAB">
      <w:pPr>
        <w:pStyle w:val="ListParagraph"/>
        <w:ind w:left="2160" w:hanging="1140"/>
      </w:pPr>
      <w:r>
        <w:t>(2010)</w:t>
      </w:r>
      <w:r>
        <w:tab/>
      </w:r>
      <w:proofErr w:type="spellStart"/>
      <w:r w:rsidRPr="00AB1CAB">
        <w:rPr>
          <w:b/>
        </w:rPr>
        <w:t>Lindau</w:t>
      </w:r>
      <w:proofErr w:type="spellEnd"/>
      <w:r w:rsidRPr="00AB1CAB">
        <w:rPr>
          <w:b/>
        </w:rPr>
        <w:t xml:space="preserve"> Fellow (2010):</w:t>
      </w:r>
      <w:r>
        <w:t xml:space="preserve"> One of Six young researchers Selected by HEC Pakistan and </w:t>
      </w:r>
      <w:proofErr w:type="spellStart"/>
      <w:r>
        <w:t>Lindau</w:t>
      </w:r>
      <w:proofErr w:type="spellEnd"/>
      <w:r>
        <w:t xml:space="preserve"> Council Germany for participation in </w:t>
      </w:r>
      <w:r w:rsidRPr="00AB1CAB">
        <w:t>60</w:t>
      </w:r>
      <w:r w:rsidRPr="00AB1CAB">
        <w:rPr>
          <w:vertAlign w:val="superscript"/>
        </w:rPr>
        <w:t>th</w:t>
      </w:r>
      <w:r w:rsidRPr="00AB1CAB">
        <w:t xml:space="preserve"> Meeting of Nobel </w:t>
      </w:r>
      <w:r w:rsidRPr="00AB1CAB">
        <w:lastRenderedPageBreak/>
        <w:t xml:space="preserve">Laureates </w:t>
      </w:r>
      <w:proofErr w:type="spellStart"/>
      <w:r>
        <w:t>Lindau</w:t>
      </w:r>
      <w:proofErr w:type="spellEnd"/>
      <w:r>
        <w:t>, Germany 2010. (Out of more than 40,000 applicants from all over the world only 600 young researchers were selected for participation. It is a once in lifetime experience.)</w:t>
      </w:r>
    </w:p>
    <w:p w:rsidR="00AB1CAB" w:rsidRDefault="00AB1CAB" w:rsidP="00C63A41">
      <w:pPr>
        <w:pStyle w:val="ListParagraph"/>
        <w:ind w:left="2160" w:hanging="1140"/>
      </w:pPr>
      <w:r>
        <w:t>(2010)</w:t>
      </w:r>
      <w:r>
        <w:tab/>
      </w:r>
      <w:r w:rsidRPr="00440464">
        <w:rPr>
          <w:b/>
          <w:i/>
        </w:rPr>
        <w:t>Bosch Fellow (2010):</w:t>
      </w:r>
      <w:r>
        <w:t xml:space="preserve"> One of the fifty international young researchers Selected by Robert Bosch </w:t>
      </w:r>
      <w:proofErr w:type="spellStart"/>
      <w:r>
        <w:t>Stifftung</w:t>
      </w:r>
      <w:proofErr w:type="spellEnd"/>
      <w:r>
        <w:t xml:space="preserve"> Germany for participation in </w:t>
      </w:r>
      <w:r w:rsidRPr="00AB1CAB">
        <w:t>Euro Science Open Forum</w:t>
      </w:r>
      <w:r>
        <w:t xml:space="preserve"> 2010, Torino, Italy. (These 50 participants were selected out of 600 </w:t>
      </w:r>
      <w:proofErr w:type="spellStart"/>
      <w:r>
        <w:t>Lindau</w:t>
      </w:r>
      <w:proofErr w:type="spellEnd"/>
      <w:r>
        <w:t xml:space="preserve"> Fellows.)</w:t>
      </w:r>
    </w:p>
    <w:p w:rsidR="00EF49FC" w:rsidRPr="00EF49FC" w:rsidRDefault="00EF49FC" w:rsidP="00C63A41">
      <w:pPr>
        <w:pStyle w:val="ListParagraph"/>
        <w:ind w:left="2160" w:hanging="1140"/>
      </w:pPr>
      <w:r>
        <w:t>(2018)</w:t>
      </w:r>
      <w:r>
        <w:tab/>
      </w:r>
      <w:r w:rsidRPr="00EF49FC">
        <w:rPr>
          <w:b/>
          <w:bCs/>
        </w:rPr>
        <w:t>Young Physician Leader</w:t>
      </w:r>
      <w:r>
        <w:rPr>
          <w:b/>
          <w:bCs/>
        </w:rPr>
        <w:t xml:space="preserve">: </w:t>
      </w:r>
      <w:r>
        <w:t>One of 20 young physicians selected as Young Physician Leaders globally by Inter-Academy Partnership (IAP) for Health, Italy.</w:t>
      </w:r>
    </w:p>
    <w:p w:rsidR="00240585" w:rsidRDefault="00AB1CAB" w:rsidP="00AB1CAB">
      <w:pPr>
        <w:spacing w:after="0"/>
        <w:rPr>
          <w:b/>
        </w:rPr>
      </w:pPr>
      <w:r>
        <w:tab/>
      </w:r>
      <w:r w:rsidR="00C63A41">
        <w:t xml:space="preserve">     </w:t>
      </w:r>
      <w:proofErr w:type="spellStart"/>
      <w:r w:rsidRPr="00AB1CAB">
        <w:rPr>
          <w:b/>
        </w:rPr>
        <w:t>Scholorships</w:t>
      </w:r>
      <w:proofErr w:type="spellEnd"/>
      <w:r w:rsidRPr="00AB1CAB">
        <w:rPr>
          <w:b/>
        </w:rPr>
        <w:t>:</w:t>
      </w:r>
    </w:p>
    <w:p w:rsidR="00AB1CAB" w:rsidRDefault="00AB1CAB" w:rsidP="00AB1CAB">
      <w:pPr>
        <w:spacing w:after="0"/>
      </w:pPr>
      <w:r>
        <w:rPr>
          <w:b/>
        </w:rPr>
        <w:tab/>
      </w:r>
      <w:r w:rsidR="00C63A41">
        <w:rPr>
          <w:b/>
        </w:rPr>
        <w:t xml:space="preserve">     </w:t>
      </w:r>
      <w:r>
        <w:t>(2000)</w:t>
      </w:r>
      <w:r w:rsidR="00C63A41">
        <w:tab/>
      </w:r>
      <w:r w:rsidRPr="00AB1CAB">
        <w:t>Quaid-e-</w:t>
      </w:r>
      <w:proofErr w:type="spellStart"/>
      <w:r w:rsidRPr="00AB1CAB">
        <w:t>Azam</w:t>
      </w:r>
      <w:proofErr w:type="spellEnd"/>
      <w:r w:rsidRPr="00AB1CAB">
        <w:t xml:space="preserve"> Merit Scholarship</w:t>
      </w:r>
      <w:r w:rsidRPr="00C275FA">
        <w:t xml:space="preserve"> in matriculation examination BISE Gujranwala</w:t>
      </w:r>
    </w:p>
    <w:p w:rsidR="00AB1CAB" w:rsidRDefault="00AB1CAB" w:rsidP="00AB1CAB">
      <w:pPr>
        <w:spacing w:after="0"/>
      </w:pPr>
      <w:r>
        <w:tab/>
      </w:r>
      <w:r w:rsidR="00C63A41">
        <w:t xml:space="preserve">     (2002)</w:t>
      </w:r>
      <w:r w:rsidR="00C63A41">
        <w:tab/>
      </w:r>
      <w:r w:rsidRPr="00AB1CAB">
        <w:t>Quaid-e-</w:t>
      </w:r>
      <w:proofErr w:type="spellStart"/>
      <w:r w:rsidRPr="00AB1CAB">
        <w:t>Azam</w:t>
      </w:r>
      <w:proofErr w:type="spellEnd"/>
      <w:r w:rsidRPr="00AB1CAB">
        <w:t xml:space="preserve"> Merit Scholarship</w:t>
      </w:r>
      <w:r w:rsidRPr="00C275FA">
        <w:t xml:space="preserve"> in intermediate examination BISE Gujranwala</w:t>
      </w:r>
    </w:p>
    <w:p w:rsidR="00AB1CAB" w:rsidRPr="00C275FA" w:rsidRDefault="00C63A41" w:rsidP="00AB1CAB">
      <w:pPr>
        <w:pStyle w:val="ListParagraph"/>
      </w:pPr>
      <w:r>
        <w:t xml:space="preserve">     (2008)</w:t>
      </w:r>
      <w:r>
        <w:tab/>
      </w:r>
      <w:r w:rsidR="00AB1CAB" w:rsidRPr="00C275FA">
        <w:t>9</w:t>
      </w:r>
      <w:r w:rsidR="00AB1CAB" w:rsidRPr="00C275FA">
        <w:rPr>
          <w:sz w:val="13"/>
          <w:szCs w:val="13"/>
        </w:rPr>
        <w:t xml:space="preserve">th </w:t>
      </w:r>
      <w:r w:rsidR="00AB1CAB" w:rsidRPr="00C275FA">
        <w:t xml:space="preserve">Annual convocation of AIMC Lahore, December 2008: </w:t>
      </w:r>
    </w:p>
    <w:p w:rsidR="00AB1CAB" w:rsidRDefault="00AB1CAB" w:rsidP="00AB1CAB">
      <w:pPr>
        <w:pStyle w:val="ListParagraph"/>
      </w:pPr>
      <w:r>
        <w:t xml:space="preserve">      </w:t>
      </w:r>
      <w:r>
        <w:tab/>
      </w:r>
      <w:r>
        <w:tab/>
      </w:r>
      <w:r>
        <w:tab/>
      </w:r>
      <w:r w:rsidRPr="00C275FA">
        <w:t xml:space="preserve">Prize of 3 lac rupees from Chief Minister, Punjab </w:t>
      </w:r>
    </w:p>
    <w:p w:rsidR="00AB1CAB" w:rsidRPr="00AB1CAB" w:rsidRDefault="00AB1CAB" w:rsidP="00AB1CAB">
      <w:pPr>
        <w:pStyle w:val="ListParagraph"/>
        <w:ind w:left="2160" w:firstLine="72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2233D" wp14:editId="71FEC315">
                <wp:simplePos x="0" y="0"/>
                <wp:positionH relativeFrom="margin">
                  <wp:posOffset>-327660</wp:posOffset>
                </wp:positionH>
                <wp:positionV relativeFrom="paragraph">
                  <wp:posOffset>322580</wp:posOffset>
                </wp:positionV>
                <wp:extent cx="6743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50728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8pt,25.4pt" to="505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" strokecolor="black [3040]">
                <w10:wrap anchorx="margin"/>
              </v:line>
            </w:pict>
          </mc:Fallback>
        </mc:AlternateContent>
      </w:r>
      <w:r w:rsidRPr="00C275FA">
        <w:t>Prize of 5 lac rupees from Prime Minister, Pakistan</w:t>
      </w:r>
    </w:p>
    <w:p w:rsidR="00240585" w:rsidRPr="00240585" w:rsidRDefault="00240585" w:rsidP="00245B9B">
      <w:pPr>
        <w:spacing w:after="0"/>
        <w:ind w:left="720"/>
        <w:rPr>
          <w:b/>
        </w:rPr>
      </w:pPr>
    </w:p>
    <w:p w:rsidR="00245B9B" w:rsidRDefault="00AB1CAB" w:rsidP="00AB1CAB">
      <w:pPr>
        <w:pStyle w:val="ListParagraph"/>
        <w:numPr>
          <w:ilvl w:val="0"/>
          <w:numId w:val="18"/>
        </w:numPr>
        <w:rPr>
          <w:b/>
          <w:u w:val="single"/>
        </w:rPr>
      </w:pPr>
      <w:r w:rsidRPr="00AB1CAB">
        <w:rPr>
          <w:b/>
          <w:u w:val="single"/>
        </w:rPr>
        <w:t>EDITORIAL ACTIVITIES</w:t>
      </w:r>
    </w:p>
    <w:p w:rsidR="00C63A41" w:rsidRPr="00C63A41" w:rsidRDefault="00C63A41" w:rsidP="00C63A41">
      <w:pPr>
        <w:pStyle w:val="ListParagraph"/>
        <w:ind w:left="2160" w:hanging="1080"/>
      </w:pPr>
      <w:r>
        <w:t>(2011-16)</w:t>
      </w:r>
      <w:r>
        <w:tab/>
        <w:t xml:space="preserve">Associate editor Journal of </w:t>
      </w:r>
      <w:proofErr w:type="spellStart"/>
      <w:r>
        <w:t>Allama</w:t>
      </w:r>
      <w:proofErr w:type="spellEnd"/>
      <w:r>
        <w:t xml:space="preserve"> Iqbal Medical College (JAIMC), Lahore, Pakistan</w:t>
      </w:r>
    </w:p>
    <w:p w:rsidR="00245B9B" w:rsidRDefault="00C63A41" w:rsidP="00A02F05">
      <w:pPr>
        <w:pStyle w:val="ListParagraph"/>
        <w:ind w:firstLine="3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E38FA" wp14:editId="565C9075">
                <wp:simplePos x="0" y="0"/>
                <wp:positionH relativeFrom="margin">
                  <wp:posOffset>-373380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2DE13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.4pt,4.15pt" to="501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" strokecolor="black [3040]">
                <w10:wrap anchorx="margin"/>
              </v:line>
            </w:pict>
          </mc:Fallback>
        </mc:AlternateContent>
      </w:r>
    </w:p>
    <w:p w:rsidR="00245B9B" w:rsidRDefault="00C63A41" w:rsidP="00C63A41">
      <w:pPr>
        <w:pStyle w:val="ListParagraph"/>
        <w:numPr>
          <w:ilvl w:val="0"/>
          <w:numId w:val="18"/>
        </w:numPr>
        <w:rPr>
          <w:b/>
          <w:u w:val="single"/>
        </w:rPr>
      </w:pPr>
      <w:r w:rsidRPr="00C63A41">
        <w:rPr>
          <w:b/>
          <w:u w:val="single"/>
        </w:rPr>
        <w:t>PUBLICATIONS</w:t>
      </w:r>
    </w:p>
    <w:p w:rsidR="00D64C2E" w:rsidRDefault="004912F1" w:rsidP="00D64C2E">
      <w:pPr>
        <w:pStyle w:val="ListParagraph"/>
        <w:ind w:left="1080"/>
        <w:rPr>
          <w:b/>
          <w:u w:val="single"/>
        </w:rPr>
      </w:pPr>
      <w:r>
        <w:rPr>
          <w:b/>
          <w:u w:val="single"/>
        </w:rPr>
        <w:t>ORIGINAL ARTICLES</w:t>
      </w:r>
    </w:p>
    <w:p w:rsidR="00BC47F9" w:rsidRDefault="00BC47F9" w:rsidP="00C63A41">
      <w:pPr>
        <w:pStyle w:val="ListParagraph"/>
        <w:ind w:left="1080"/>
        <w:rPr>
          <w:b/>
        </w:rPr>
      </w:pPr>
      <w:r>
        <w:rPr>
          <w:b/>
        </w:rPr>
        <w:t>2018</w:t>
      </w:r>
    </w:p>
    <w:p w:rsidR="00F70601" w:rsidRPr="005E6442" w:rsidRDefault="005E6442" w:rsidP="00C63A41">
      <w:pPr>
        <w:pStyle w:val="ListParagraph"/>
        <w:ind w:left="1080"/>
      </w:pPr>
      <w:proofErr w:type="spellStart"/>
      <w:r w:rsidRPr="005E6442">
        <w:t>Faridi</w:t>
      </w:r>
      <w:proofErr w:type="spellEnd"/>
      <w:r w:rsidRPr="005E6442">
        <w:t xml:space="preserve">, </w:t>
      </w:r>
      <w:proofErr w:type="spellStart"/>
      <w:r w:rsidRPr="005E6442">
        <w:t>Rabia</w:t>
      </w:r>
      <w:proofErr w:type="spellEnd"/>
      <w:r w:rsidRPr="005E6442">
        <w:t xml:space="preserve">, </w:t>
      </w:r>
      <w:proofErr w:type="spellStart"/>
      <w:r w:rsidRPr="005E6442">
        <w:t>Risa</w:t>
      </w:r>
      <w:proofErr w:type="spellEnd"/>
      <w:r w:rsidRPr="005E6442">
        <w:t xml:space="preserve"> </w:t>
      </w:r>
      <w:proofErr w:type="spellStart"/>
      <w:r w:rsidRPr="005E6442">
        <w:t>Tona</w:t>
      </w:r>
      <w:proofErr w:type="spellEnd"/>
      <w:r w:rsidRPr="005E6442">
        <w:t xml:space="preserve">, Alessandra </w:t>
      </w:r>
      <w:proofErr w:type="spellStart"/>
      <w:r w:rsidRPr="005E6442">
        <w:t>Brofferio</w:t>
      </w:r>
      <w:proofErr w:type="spellEnd"/>
      <w:r w:rsidRPr="005E6442">
        <w:t xml:space="preserve">, Michael </w:t>
      </w:r>
      <w:proofErr w:type="spellStart"/>
      <w:r w:rsidRPr="005E6442">
        <w:t>Hoa</w:t>
      </w:r>
      <w:proofErr w:type="spellEnd"/>
      <w:r w:rsidRPr="005E6442">
        <w:t xml:space="preserve">, </w:t>
      </w:r>
      <w:proofErr w:type="spellStart"/>
      <w:r w:rsidRPr="005E6442">
        <w:t>Rafal</w:t>
      </w:r>
      <w:proofErr w:type="spellEnd"/>
      <w:r w:rsidRPr="005E6442">
        <w:t xml:space="preserve"> </w:t>
      </w:r>
      <w:proofErr w:type="spellStart"/>
      <w:r w:rsidRPr="005E6442">
        <w:t>Olszewski</w:t>
      </w:r>
      <w:proofErr w:type="spellEnd"/>
      <w:r w:rsidRPr="005E6442">
        <w:t xml:space="preserve">, Isabelle </w:t>
      </w:r>
      <w:proofErr w:type="spellStart"/>
      <w:r w:rsidRPr="005E6442">
        <w:t>Schrauwen</w:t>
      </w:r>
      <w:proofErr w:type="spellEnd"/>
      <w:r w:rsidRPr="005E6442">
        <w:t xml:space="preserve">, Muhammad ZK </w:t>
      </w:r>
      <w:proofErr w:type="spellStart"/>
      <w:r w:rsidRPr="005E6442">
        <w:t>Assir</w:t>
      </w:r>
      <w:proofErr w:type="spellEnd"/>
      <w:r w:rsidRPr="005E6442">
        <w:t xml:space="preserve"> et al. "</w:t>
      </w:r>
      <w:r w:rsidRPr="005E6442">
        <w:rPr>
          <w:b/>
          <w:bCs/>
        </w:rPr>
        <w:t xml:space="preserve">Mutational and Phenotypic Spectra of KCNE1 deficiency in </w:t>
      </w:r>
      <w:proofErr w:type="spellStart"/>
      <w:r w:rsidRPr="005E6442">
        <w:rPr>
          <w:b/>
          <w:bCs/>
        </w:rPr>
        <w:t>Jervell</w:t>
      </w:r>
      <w:proofErr w:type="spellEnd"/>
      <w:r w:rsidRPr="005E6442">
        <w:rPr>
          <w:b/>
          <w:bCs/>
        </w:rPr>
        <w:t xml:space="preserve"> and Lange‐Nielsen Syndrome and Romano‐Ward Syndrome</w:t>
      </w:r>
      <w:r w:rsidRPr="005E6442">
        <w:t>." Human Mutation (2018).</w:t>
      </w:r>
    </w:p>
    <w:p w:rsidR="00BC47F9" w:rsidRDefault="00BC47F9" w:rsidP="00BC47F9">
      <w:pPr>
        <w:autoSpaceDE w:val="0"/>
        <w:autoSpaceDN w:val="0"/>
        <w:adjustRightInd w:val="0"/>
        <w:spacing w:after="0" w:line="240" w:lineRule="auto"/>
        <w:ind w:left="1080"/>
      </w:pPr>
      <w:r w:rsidRPr="00BC47F9">
        <w:t xml:space="preserve">Biswas P. et al. (2018) </w:t>
      </w:r>
      <w:r w:rsidRPr="00BC47F9">
        <w:rPr>
          <w:b/>
          <w:bCs/>
        </w:rPr>
        <w:t>Whole-</w:t>
      </w:r>
      <w:proofErr w:type="spellStart"/>
      <w:r w:rsidRPr="00BC47F9">
        <w:rPr>
          <w:b/>
          <w:bCs/>
        </w:rPr>
        <w:t>Exome</w:t>
      </w:r>
      <w:proofErr w:type="spellEnd"/>
      <w:r w:rsidRPr="00BC47F9">
        <w:rPr>
          <w:b/>
          <w:bCs/>
        </w:rPr>
        <w:t xml:space="preserve"> Sequencing Identifies Novel Variants that Co-segregates with Autosomal Recessive Retinal Degeneration in a Pakistani Pedigree.</w:t>
      </w:r>
      <w:r w:rsidRPr="00BC47F9">
        <w:t xml:space="preserve"> In: Ash J., Anderson R., </w:t>
      </w:r>
      <w:proofErr w:type="spellStart"/>
      <w:r w:rsidRPr="00BC47F9">
        <w:t>LaVail</w:t>
      </w:r>
      <w:proofErr w:type="spellEnd"/>
      <w:r w:rsidRPr="00BC47F9">
        <w:t xml:space="preserve"> M., Bowes Rickman C., </w:t>
      </w:r>
      <w:proofErr w:type="spellStart"/>
      <w:r w:rsidRPr="00BC47F9">
        <w:t>Hollyfield</w:t>
      </w:r>
      <w:proofErr w:type="spellEnd"/>
      <w:r w:rsidRPr="00BC47F9">
        <w:t xml:space="preserve"> J., Grimm C. (</w:t>
      </w:r>
      <w:proofErr w:type="spellStart"/>
      <w:r w:rsidRPr="00BC47F9">
        <w:t>eds</w:t>
      </w:r>
      <w:proofErr w:type="spellEnd"/>
      <w:r w:rsidRPr="00BC47F9">
        <w:t xml:space="preserve">) Retinal Degenerative Diseases. Advances in Experimental Medicine and Biology, </w:t>
      </w:r>
      <w:proofErr w:type="spellStart"/>
      <w:r w:rsidRPr="00BC47F9">
        <w:t>vol</w:t>
      </w:r>
      <w:proofErr w:type="spellEnd"/>
      <w:r w:rsidRPr="00BC47F9">
        <w:t xml:space="preserve"> 1074. Springer, Cham</w:t>
      </w:r>
    </w:p>
    <w:p w:rsidR="005E6442" w:rsidRDefault="005E6442" w:rsidP="00BC47F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5E6442" w:rsidRDefault="005E6442" w:rsidP="00BC47F9">
      <w:pPr>
        <w:autoSpaceDE w:val="0"/>
        <w:autoSpaceDN w:val="0"/>
        <w:adjustRightInd w:val="0"/>
        <w:spacing w:after="0" w:line="240" w:lineRule="auto"/>
        <w:ind w:left="1080"/>
      </w:pPr>
      <w:proofErr w:type="spellStart"/>
      <w:r w:rsidRPr="005E6442">
        <w:t>Bokhari</w:t>
      </w:r>
      <w:proofErr w:type="spellEnd"/>
      <w:r w:rsidRPr="005E6442">
        <w:t xml:space="preserve"> SR, </w:t>
      </w:r>
      <w:proofErr w:type="spellStart"/>
      <w:r w:rsidRPr="005E6442">
        <w:t>Inayat</w:t>
      </w:r>
      <w:proofErr w:type="spellEnd"/>
      <w:r w:rsidRPr="005E6442">
        <w:t xml:space="preserve"> F, </w:t>
      </w:r>
      <w:proofErr w:type="spellStart"/>
      <w:r w:rsidRPr="005E6442">
        <w:t>Jawa</w:t>
      </w:r>
      <w:proofErr w:type="spellEnd"/>
      <w:r w:rsidRPr="005E6442">
        <w:t xml:space="preserve"> A, Virk HU, </w:t>
      </w:r>
      <w:proofErr w:type="spellStart"/>
      <w:r w:rsidRPr="005E6442">
        <w:t>Awais</w:t>
      </w:r>
      <w:proofErr w:type="spellEnd"/>
      <w:r w:rsidRPr="005E6442">
        <w:t xml:space="preserve"> M, </w:t>
      </w:r>
      <w:proofErr w:type="spellStart"/>
      <w:r w:rsidRPr="005E6442">
        <w:t>Hussain</w:t>
      </w:r>
      <w:proofErr w:type="spellEnd"/>
      <w:r w:rsidRPr="005E6442">
        <w:t xml:space="preserve"> N, Hassan GU, Ahmad HI, Chaudhry HS, </w:t>
      </w:r>
      <w:proofErr w:type="spellStart"/>
      <w:r w:rsidRPr="005E6442">
        <w:t>Adil</w:t>
      </w:r>
      <w:proofErr w:type="spellEnd"/>
      <w:r w:rsidRPr="005E6442">
        <w:t xml:space="preserve"> A, </w:t>
      </w:r>
      <w:proofErr w:type="spellStart"/>
      <w:r w:rsidRPr="005E6442">
        <w:t>Haider</w:t>
      </w:r>
      <w:proofErr w:type="spellEnd"/>
      <w:r w:rsidRPr="005E6442">
        <w:t xml:space="preserve"> A. </w:t>
      </w:r>
      <w:r w:rsidRPr="005E6442">
        <w:rPr>
          <w:b/>
          <w:bCs/>
        </w:rPr>
        <w:t>Cardiovascular Autonomic Neuropathy and its Association with Cardiovascular and All-cause Mortality in Patients with End-stage Renal Disease</w:t>
      </w:r>
      <w:r w:rsidRPr="005E6442">
        <w:t xml:space="preserve">. </w:t>
      </w:r>
      <w:proofErr w:type="spellStart"/>
      <w:r w:rsidRPr="005E6442">
        <w:t>Cureus</w:t>
      </w:r>
      <w:proofErr w:type="spellEnd"/>
      <w:r w:rsidRPr="005E6442">
        <w:t>. 2018 Aug</w:t>
      </w:r>
      <w:proofErr w:type="gramStart"/>
      <w:r w:rsidRPr="005E6442">
        <w:t>;10</w:t>
      </w:r>
      <w:proofErr w:type="gramEnd"/>
      <w:r w:rsidRPr="005E6442">
        <w:t>(8).</w:t>
      </w:r>
    </w:p>
    <w:p w:rsidR="009B4534" w:rsidRDefault="009B4534" w:rsidP="00BC47F9">
      <w:pPr>
        <w:autoSpaceDE w:val="0"/>
        <w:autoSpaceDN w:val="0"/>
        <w:adjustRightInd w:val="0"/>
        <w:spacing w:after="0" w:line="240" w:lineRule="auto"/>
        <w:ind w:left="1080"/>
      </w:pPr>
    </w:p>
    <w:p w:rsidR="009B4534" w:rsidRPr="009B4534" w:rsidRDefault="00F70601" w:rsidP="009B4534">
      <w:pPr>
        <w:autoSpaceDE w:val="0"/>
        <w:autoSpaceDN w:val="0"/>
        <w:adjustRightInd w:val="0"/>
        <w:spacing w:after="0" w:line="240" w:lineRule="auto"/>
        <w:ind w:left="1080"/>
      </w:pPr>
      <w:hyperlink r:id="rId10" w:history="1">
        <w:proofErr w:type="spellStart"/>
        <w:r w:rsidR="009B4534" w:rsidRPr="009B4534">
          <w:t>Assir</w:t>
        </w:r>
        <w:proofErr w:type="spellEnd"/>
        <w:r w:rsidR="009B4534" w:rsidRPr="009B4534">
          <w:t xml:space="preserve"> MZK</w:t>
        </w:r>
      </w:hyperlink>
      <w:r w:rsidR="009B4534" w:rsidRPr="009B4534">
        <w:t>1, </w:t>
      </w:r>
      <w:hyperlink r:id="rId11" w:history="1">
        <w:proofErr w:type="spellStart"/>
        <w:r w:rsidR="009B4534" w:rsidRPr="009B4534">
          <w:t>Dulebohn</w:t>
        </w:r>
        <w:proofErr w:type="spellEnd"/>
        <w:r w:rsidR="009B4534" w:rsidRPr="009B4534">
          <w:t xml:space="preserve"> SC</w:t>
        </w:r>
      </w:hyperlink>
      <w:r w:rsidR="009B4534" w:rsidRPr="009B4534">
        <w:t xml:space="preserve">2. </w:t>
      </w:r>
      <w:r w:rsidR="009B4534" w:rsidRPr="009B4534">
        <w:rPr>
          <w:b/>
          <w:bCs/>
        </w:rPr>
        <w:t>Video Presentation: How to Localize Neurologic Lesions by Physical Examination.</w:t>
      </w:r>
      <w:r w:rsidR="009B4534" w:rsidRPr="009B4534">
        <w:t xml:space="preserve"> </w:t>
      </w:r>
      <w:proofErr w:type="spellStart"/>
      <w:r w:rsidR="009B4534" w:rsidRPr="009B4534">
        <w:t>StatPearls</w:t>
      </w:r>
      <w:proofErr w:type="spellEnd"/>
      <w:r w:rsidR="009B4534" w:rsidRPr="009B4534">
        <w:t xml:space="preserve"> [Internet]. Treasure Island (FL): </w:t>
      </w:r>
      <w:proofErr w:type="spellStart"/>
      <w:r w:rsidR="009B4534" w:rsidRPr="009B4534">
        <w:t>StatPearls</w:t>
      </w:r>
      <w:proofErr w:type="spellEnd"/>
      <w:r w:rsidR="009B4534" w:rsidRPr="009B4534">
        <w:t xml:space="preserve"> Publishing; 2018-</w:t>
      </w:r>
      <w:r w:rsidR="009B4534" w:rsidRPr="009B4534">
        <w:br/>
        <w:t>2018 Mar 26.</w:t>
      </w:r>
    </w:p>
    <w:p w:rsidR="009B4534" w:rsidRDefault="009B4534" w:rsidP="00BC47F9">
      <w:pPr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:rsidR="00C63A41" w:rsidRDefault="00187D1A" w:rsidP="00C63A41">
      <w:pPr>
        <w:pStyle w:val="ListParagraph"/>
        <w:ind w:left="1080"/>
        <w:rPr>
          <w:b/>
        </w:rPr>
      </w:pPr>
      <w:r>
        <w:rPr>
          <w:b/>
        </w:rPr>
        <w:t>2017</w:t>
      </w:r>
    </w:p>
    <w:p w:rsidR="000A2666" w:rsidRDefault="000A2666" w:rsidP="000A2666">
      <w:pPr>
        <w:autoSpaceDE w:val="0"/>
        <w:autoSpaceDN w:val="0"/>
        <w:adjustRightInd w:val="0"/>
        <w:spacing w:after="0" w:line="240" w:lineRule="auto"/>
        <w:ind w:left="1080"/>
      </w:pPr>
      <w:proofErr w:type="spellStart"/>
      <w:r w:rsidRPr="000A2666">
        <w:t>Ansar</w:t>
      </w:r>
      <w:proofErr w:type="spellEnd"/>
      <w:r w:rsidRPr="000A2666">
        <w:t xml:space="preserve">, M., S. </w:t>
      </w:r>
      <w:proofErr w:type="spellStart"/>
      <w:r w:rsidRPr="000A2666">
        <w:t>Riazuddin</w:t>
      </w:r>
      <w:proofErr w:type="spellEnd"/>
      <w:r w:rsidRPr="000A2666">
        <w:t>, et al. (2017). "</w:t>
      </w:r>
      <w:proofErr w:type="spellStart"/>
      <w:r w:rsidRPr="000A2666">
        <w:rPr>
          <w:b/>
          <w:bCs/>
        </w:rPr>
        <w:t>Biallelic</w:t>
      </w:r>
      <w:proofErr w:type="spellEnd"/>
      <w:r w:rsidRPr="000A2666">
        <w:rPr>
          <w:b/>
          <w:bCs/>
        </w:rPr>
        <w:t xml:space="preserve"> variants in LINGO1 are associated with autosomal recessive intellectual disability, microcephaly, speech and motor delay</w:t>
      </w:r>
      <w:r w:rsidRPr="000A2666">
        <w:t>." Genet Med.</w:t>
      </w:r>
    </w:p>
    <w:p w:rsidR="000A2666" w:rsidRDefault="000A2666" w:rsidP="000A2666">
      <w:pPr>
        <w:autoSpaceDE w:val="0"/>
        <w:autoSpaceDN w:val="0"/>
        <w:adjustRightInd w:val="0"/>
        <w:spacing w:after="0" w:line="240" w:lineRule="auto"/>
        <w:ind w:left="1080"/>
      </w:pPr>
    </w:p>
    <w:p w:rsidR="000A2666" w:rsidRPr="000A2666" w:rsidRDefault="000A2666" w:rsidP="000A2666">
      <w:pPr>
        <w:pStyle w:val="ListParagraph"/>
        <w:ind w:left="1080"/>
      </w:pPr>
      <w:proofErr w:type="spellStart"/>
      <w:r w:rsidRPr="000A2666">
        <w:t>Ivanova</w:t>
      </w:r>
      <w:proofErr w:type="spellEnd"/>
      <w:r w:rsidRPr="000A2666">
        <w:t>, E. L., F. T. Mau-Them, et al. "</w:t>
      </w:r>
      <w:r w:rsidRPr="000A2666">
        <w:rPr>
          <w:b/>
          <w:bCs/>
        </w:rPr>
        <w:t xml:space="preserve">Homozygous Truncating Variants in </w:t>
      </w:r>
      <w:r w:rsidRPr="000A2666">
        <w:rPr>
          <w:b/>
          <w:bCs/>
          <w:i/>
          <w:iCs/>
        </w:rPr>
        <w:t>TBC1D23</w:t>
      </w:r>
      <w:r w:rsidRPr="000A2666">
        <w:rPr>
          <w:rStyle w:val="Emphasis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0A2666">
        <w:rPr>
          <w:b/>
          <w:bCs/>
        </w:rPr>
        <w:t xml:space="preserve">Cause </w:t>
      </w:r>
      <w:proofErr w:type="spellStart"/>
      <w:r w:rsidRPr="000A2666">
        <w:rPr>
          <w:b/>
          <w:bCs/>
        </w:rPr>
        <w:t>Pontocerebellar</w:t>
      </w:r>
      <w:proofErr w:type="spellEnd"/>
      <w:r w:rsidRPr="000A2666">
        <w:rPr>
          <w:b/>
          <w:bCs/>
        </w:rPr>
        <w:t xml:space="preserve"> Hypoplasia and Alter Cortical Development.</w:t>
      </w:r>
      <w:r w:rsidRPr="000A2666">
        <w:t>" The American Journal of Human Genetics 101(3): 428-440.</w:t>
      </w:r>
    </w:p>
    <w:p w:rsidR="000A2666" w:rsidRDefault="000A2666" w:rsidP="00C63A41">
      <w:pPr>
        <w:pStyle w:val="ListParagraph"/>
        <w:ind w:left="1080"/>
        <w:rPr>
          <w:b/>
        </w:rPr>
      </w:pPr>
    </w:p>
    <w:p w:rsidR="007C2416" w:rsidRDefault="007C2416" w:rsidP="00C63A41">
      <w:pPr>
        <w:pStyle w:val="ListParagraph"/>
        <w:ind w:left="108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t>Assir</w:t>
      </w:r>
      <w:proofErr w:type="spellEnd"/>
      <w:r>
        <w:t xml:space="preserve"> MZ. </w:t>
      </w:r>
      <w:r w:rsidRPr="00187123">
        <w:rPr>
          <w:b/>
        </w:rPr>
        <w:t>Time to stop prophylactic platelet transfusion for adult dengue.</w:t>
      </w:r>
      <w:r>
        <w:t xml:space="preserve"> The Lancet;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2017 Mar 7.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pii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S0140-6736(17)30545-7.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doi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10.1016/S0140-6736(17)30545-7.</w:t>
      </w:r>
    </w:p>
    <w:p w:rsidR="007C2416" w:rsidRDefault="007C2416" w:rsidP="00C63A41">
      <w:pPr>
        <w:pStyle w:val="ListParagraph"/>
        <w:ind w:left="1080"/>
        <w:rPr>
          <w:b/>
        </w:rPr>
      </w:pPr>
    </w:p>
    <w:p w:rsidR="007C2416" w:rsidRPr="007C2416" w:rsidRDefault="007C2416" w:rsidP="00C63A41">
      <w:pPr>
        <w:pStyle w:val="ListParagraph"/>
        <w:ind w:left="1080"/>
        <w:rPr>
          <w:rFonts w:cs="Arial"/>
          <w:color w:val="000000"/>
          <w:shd w:val="clear" w:color="auto" w:fill="FFFFFF"/>
        </w:rPr>
      </w:pPr>
      <w:r w:rsidRPr="007C2416">
        <w:rPr>
          <w:rFonts w:cs="Arial"/>
          <w:color w:val="000000"/>
          <w:shd w:val="clear" w:color="auto" w:fill="FFFFFF"/>
        </w:rPr>
        <w:t xml:space="preserve">Chen, </w:t>
      </w:r>
      <w:proofErr w:type="spellStart"/>
      <w:r w:rsidRPr="007C2416">
        <w:rPr>
          <w:rFonts w:cs="Arial"/>
          <w:color w:val="000000"/>
          <w:shd w:val="clear" w:color="auto" w:fill="FFFFFF"/>
        </w:rPr>
        <w:t>Jianjun</w:t>
      </w:r>
      <w:proofErr w:type="spellEnd"/>
      <w:r w:rsidRPr="007C2416">
        <w:rPr>
          <w:rFonts w:cs="Arial"/>
          <w:color w:val="000000"/>
          <w:shd w:val="clear" w:color="auto" w:fill="FFFFFF"/>
        </w:rPr>
        <w:t>, et al. "</w:t>
      </w:r>
      <w:r w:rsidRPr="007C2416">
        <w:rPr>
          <w:rFonts w:cs="Arial"/>
          <w:b/>
          <w:color w:val="000000"/>
          <w:shd w:val="clear" w:color="auto" w:fill="FFFFFF"/>
        </w:rPr>
        <w:t xml:space="preserve">Molecular Genetic Analysis of Pakistani Families </w:t>
      </w:r>
      <w:proofErr w:type="gramStart"/>
      <w:r w:rsidRPr="007C2416">
        <w:rPr>
          <w:rFonts w:cs="Arial"/>
          <w:b/>
          <w:color w:val="000000"/>
          <w:shd w:val="clear" w:color="auto" w:fill="FFFFFF"/>
        </w:rPr>
        <w:t>With</w:t>
      </w:r>
      <w:proofErr w:type="gramEnd"/>
      <w:r w:rsidRPr="007C2416">
        <w:rPr>
          <w:rFonts w:cs="Arial"/>
          <w:b/>
          <w:color w:val="000000"/>
          <w:shd w:val="clear" w:color="auto" w:fill="FFFFFF"/>
        </w:rPr>
        <w:t xml:space="preserve"> Autosomal Recessive Congenital Cataracts by </w:t>
      </w:r>
      <w:proofErr w:type="spellStart"/>
      <w:r w:rsidRPr="007C2416">
        <w:rPr>
          <w:rFonts w:cs="Arial"/>
          <w:b/>
          <w:color w:val="000000"/>
          <w:shd w:val="clear" w:color="auto" w:fill="FFFFFF"/>
        </w:rPr>
        <w:t>Homozygosity</w:t>
      </w:r>
      <w:proofErr w:type="spellEnd"/>
      <w:r w:rsidRPr="007C2416">
        <w:rPr>
          <w:rFonts w:cs="Arial"/>
          <w:b/>
          <w:color w:val="000000"/>
          <w:shd w:val="clear" w:color="auto" w:fill="FFFFFF"/>
        </w:rPr>
        <w:t xml:space="preserve"> </w:t>
      </w:r>
      <w:proofErr w:type="spellStart"/>
      <w:r w:rsidRPr="007C2416">
        <w:rPr>
          <w:rFonts w:cs="Arial"/>
          <w:b/>
          <w:color w:val="000000"/>
          <w:shd w:val="clear" w:color="auto" w:fill="FFFFFF"/>
        </w:rPr>
        <w:t>ScreeningPakistani</w:t>
      </w:r>
      <w:proofErr w:type="spellEnd"/>
      <w:r w:rsidRPr="007C2416">
        <w:rPr>
          <w:rFonts w:cs="Arial"/>
          <w:b/>
          <w:color w:val="000000"/>
          <w:shd w:val="clear" w:color="auto" w:fill="FFFFFF"/>
        </w:rPr>
        <w:t xml:space="preserve"> Cataracts</w:t>
      </w:r>
      <w:r w:rsidRPr="007C2416">
        <w:rPr>
          <w:rFonts w:cs="Arial"/>
          <w:color w:val="000000"/>
          <w:shd w:val="clear" w:color="auto" w:fill="FFFFFF"/>
        </w:rPr>
        <w:t>."</w:t>
      </w:r>
      <w:r w:rsidRPr="007C2416">
        <w:rPr>
          <w:color w:val="000000"/>
        </w:rPr>
        <w:t> </w:t>
      </w:r>
      <w:r w:rsidRPr="007C2416">
        <w:rPr>
          <w:rFonts w:cs="Arial"/>
          <w:color w:val="000000"/>
          <w:shd w:val="clear" w:color="auto" w:fill="FFFFFF"/>
        </w:rPr>
        <w:t>Investigative Ophthalmology &amp; Visual Science</w:t>
      </w:r>
      <w:r w:rsidRPr="007C2416">
        <w:rPr>
          <w:color w:val="000000"/>
        </w:rPr>
        <w:t> </w:t>
      </w:r>
      <w:r w:rsidRPr="007C2416">
        <w:rPr>
          <w:rFonts w:cs="Arial"/>
          <w:color w:val="000000"/>
          <w:shd w:val="clear" w:color="auto" w:fill="FFFFFF"/>
        </w:rPr>
        <w:t>58.4 (2017): 2207-2217.</w:t>
      </w:r>
    </w:p>
    <w:p w:rsidR="007C2416" w:rsidRDefault="007C2416" w:rsidP="00C63A41">
      <w:pPr>
        <w:pStyle w:val="ListParagraph"/>
        <w:ind w:left="1080"/>
        <w:rPr>
          <w:b/>
        </w:rPr>
      </w:pPr>
    </w:p>
    <w:p w:rsidR="00C63A41" w:rsidRDefault="00C63A41" w:rsidP="00C63A41">
      <w:pPr>
        <w:pStyle w:val="ListParagraph"/>
        <w:ind w:left="108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6208EF">
        <w:rPr>
          <w:rFonts w:cs="Arial"/>
          <w:color w:val="000000"/>
          <w:shd w:val="clear" w:color="auto" w:fill="FFFFFF"/>
        </w:rPr>
        <w:t>Faridi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R, </w:t>
      </w:r>
      <w:proofErr w:type="spellStart"/>
      <w:r w:rsidRPr="006208EF">
        <w:rPr>
          <w:rFonts w:cs="Arial"/>
          <w:color w:val="000000"/>
          <w:shd w:val="clear" w:color="auto" w:fill="FFFFFF"/>
        </w:rPr>
        <w:t>Rehman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AU, </w:t>
      </w:r>
      <w:proofErr w:type="spellStart"/>
      <w:r w:rsidRPr="006208EF">
        <w:rPr>
          <w:rFonts w:cs="Arial"/>
          <w:color w:val="000000"/>
          <w:shd w:val="clear" w:color="auto" w:fill="FFFFFF"/>
        </w:rPr>
        <w:t>Morell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RJ, Friedman PL, </w:t>
      </w:r>
      <w:proofErr w:type="spellStart"/>
      <w:r w:rsidRPr="006208EF">
        <w:rPr>
          <w:rFonts w:cs="Arial"/>
          <w:color w:val="000000"/>
          <w:shd w:val="clear" w:color="auto" w:fill="FFFFFF"/>
        </w:rPr>
        <w:t>Demain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L, Zahra S, Khan AA, </w:t>
      </w:r>
      <w:proofErr w:type="spellStart"/>
      <w:r w:rsidRPr="006208EF">
        <w:rPr>
          <w:rFonts w:cs="Arial"/>
          <w:color w:val="000000"/>
          <w:shd w:val="clear" w:color="auto" w:fill="FFFFFF"/>
        </w:rPr>
        <w:t>Tohlob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D,</w:t>
      </w:r>
      <w:r w:rsidRPr="006208EF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spellStart"/>
      <w:r w:rsidRPr="006208EF">
        <w:rPr>
          <w:rFonts w:cs="Arial"/>
          <w:color w:val="000000"/>
          <w:shd w:val="clear" w:color="auto" w:fill="FFFFFF"/>
        </w:rPr>
        <w:t>Assir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MZ, </w:t>
      </w:r>
      <w:proofErr w:type="spellStart"/>
      <w:r w:rsidRPr="006208EF">
        <w:rPr>
          <w:rFonts w:cs="Arial"/>
          <w:color w:val="000000"/>
          <w:shd w:val="clear" w:color="auto" w:fill="FFFFFF"/>
        </w:rPr>
        <w:t>Beaman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G, Khan SN, Newman WG, </w:t>
      </w:r>
      <w:proofErr w:type="spellStart"/>
      <w:r w:rsidRPr="006208EF">
        <w:rPr>
          <w:rFonts w:cs="Arial"/>
          <w:color w:val="000000"/>
          <w:shd w:val="clear" w:color="auto" w:fill="FFFFFF"/>
        </w:rPr>
        <w:t>Riazuddin</w:t>
      </w:r>
      <w:proofErr w:type="spellEnd"/>
      <w:r w:rsidRPr="006208EF">
        <w:rPr>
          <w:rFonts w:cs="Arial"/>
          <w:color w:val="000000"/>
          <w:shd w:val="clear" w:color="auto" w:fill="FFFFFF"/>
        </w:rPr>
        <w:t xml:space="preserve"> S, Friedman TB. </w:t>
      </w:r>
      <w:r w:rsidRPr="00C63A41">
        <w:rPr>
          <w:rFonts w:cs="Arial"/>
          <w:b/>
          <w:color w:val="000000"/>
        </w:rPr>
        <w:t>Mutations of SGO2 and CLDN14 collectively cause coincidental Perrault syndrome</w:t>
      </w:r>
      <w:r w:rsidRPr="006208EF">
        <w:rPr>
          <w:rFonts w:cs="Arial"/>
          <w:color w:val="000000"/>
        </w:rPr>
        <w:t>.</w:t>
      </w:r>
      <w:r w:rsidRPr="006208EF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6208EF">
        <w:rPr>
          <w:rStyle w:val="jrnl"/>
          <w:rFonts w:cs="Arial"/>
          <w:color w:val="000000"/>
          <w:shd w:val="clear" w:color="auto" w:fill="FFFFFF"/>
        </w:rPr>
        <w:t>Clin</w:t>
      </w:r>
      <w:proofErr w:type="spellEnd"/>
      <w:r w:rsidRPr="006208EF">
        <w:rPr>
          <w:rStyle w:val="jrnl"/>
          <w:rFonts w:cs="Arial"/>
          <w:color w:val="000000"/>
          <w:shd w:val="clear" w:color="auto" w:fill="FFFFFF"/>
        </w:rPr>
        <w:t xml:space="preserve"> Genet</w:t>
      </w:r>
      <w:r>
        <w:rPr>
          <w:rFonts w:cs="Arial"/>
          <w:color w:val="000000"/>
          <w:shd w:val="clear" w:color="auto" w:fill="FFFFFF"/>
        </w:rPr>
        <w:t>. 2</w:t>
      </w:r>
      <w:r w:rsidR="00187D1A">
        <w:rPr>
          <w:rFonts w:cs="Arial"/>
          <w:color w:val="000000"/>
          <w:shd w:val="clear" w:color="auto" w:fill="FFFFFF"/>
        </w:rPr>
        <w:t>017</w:t>
      </w:r>
      <w:proofErr w:type="gramStart"/>
      <w:r w:rsidR="00BF2DB7">
        <w:rPr>
          <w:rFonts w:cs="Arial"/>
          <w:color w:val="000000"/>
          <w:shd w:val="clear" w:color="auto" w:fill="FFFFFF"/>
        </w:rPr>
        <w:t>;</w:t>
      </w:r>
      <w:r w:rsidR="00187D1A">
        <w:rPr>
          <w:rFonts w:ascii="Arial" w:hAnsi="Arial" w:cs="Arial"/>
          <w:color w:val="000000"/>
          <w:sz w:val="18"/>
          <w:szCs w:val="18"/>
          <w:shd w:val="clear" w:color="auto" w:fill="FFFFFF"/>
        </w:rPr>
        <w:t>91</w:t>
      </w:r>
      <w:proofErr w:type="gramEnd"/>
      <w:r w:rsidR="00187D1A">
        <w:rPr>
          <w:rFonts w:ascii="Arial" w:hAnsi="Arial" w:cs="Arial"/>
          <w:color w:val="000000"/>
          <w:sz w:val="18"/>
          <w:szCs w:val="18"/>
          <w:shd w:val="clear" w:color="auto" w:fill="FFFFFF"/>
        </w:rPr>
        <w:t>(2):328-332.</w:t>
      </w:r>
    </w:p>
    <w:p w:rsidR="0030191B" w:rsidRDefault="0030191B" w:rsidP="00C63A41">
      <w:pPr>
        <w:pStyle w:val="ListParagraph"/>
        <w:ind w:left="108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0191B" w:rsidRPr="0030191B" w:rsidRDefault="0030191B" w:rsidP="00C63A41">
      <w:pPr>
        <w:pStyle w:val="ListParagraph"/>
        <w:ind w:left="1080"/>
        <w:rPr>
          <w:rFonts w:cs="Arial"/>
          <w:color w:val="000000"/>
          <w:shd w:val="clear" w:color="auto" w:fill="FFFFFF"/>
        </w:rPr>
      </w:pPr>
      <w:proofErr w:type="spellStart"/>
      <w:r w:rsidRPr="0030191B">
        <w:rPr>
          <w:color w:val="000000"/>
        </w:rPr>
        <w:t>Bokhari</w:t>
      </w:r>
      <w:proofErr w:type="spellEnd"/>
      <w:r w:rsidRPr="0030191B">
        <w:rPr>
          <w:color w:val="000000"/>
        </w:rPr>
        <w:t>, S.R.</w:t>
      </w:r>
      <w:r w:rsidRPr="0030191B">
        <w:rPr>
          <w:rFonts w:cs="Arial"/>
          <w:color w:val="000000"/>
          <w:shd w:val="clear" w:color="auto" w:fill="FFFFFF"/>
        </w:rPr>
        <w:t>, </w:t>
      </w:r>
      <w:proofErr w:type="spellStart"/>
      <w:r w:rsidRPr="0030191B">
        <w:rPr>
          <w:color w:val="000000"/>
        </w:rPr>
        <w:t>Bokhari</w:t>
      </w:r>
      <w:proofErr w:type="spellEnd"/>
      <w:r w:rsidRPr="0030191B">
        <w:rPr>
          <w:color w:val="000000"/>
        </w:rPr>
        <w:t>, M.R.</w:t>
      </w:r>
      <w:r w:rsidRPr="0030191B">
        <w:rPr>
          <w:rFonts w:cs="Arial"/>
          <w:color w:val="000000"/>
          <w:shd w:val="clear" w:color="auto" w:fill="FFFFFF"/>
        </w:rPr>
        <w:t>, </w:t>
      </w:r>
      <w:proofErr w:type="spellStart"/>
      <w:r w:rsidRPr="0030191B">
        <w:rPr>
          <w:color w:val="000000"/>
        </w:rPr>
        <w:t>Mahjabeen</w:t>
      </w:r>
      <w:proofErr w:type="spellEnd"/>
      <w:r w:rsidRPr="0030191B">
        <w:rPr>
          <w:rFonts w:cs="Arial"/>
          <w:color w:val="000000"/>
          <w:shd w:val="clear" w:color="auto" w:fill="FFFFFF"/>
        </w:rPr>
        <w:t>, (...), </w:t>
      </w:r>
      <w:r w:rsidRPr="0030191B">
        <w:rPr>
          <w:color w:val="000000"/>
        </w:rPr>
        <w:t>Ahmad, H.I.</w:t>
      </w:r>
      <w:r w:rsidRPr="0030191B">
        <w:rPr>
          <w:rFonts w:cs="Arial"/>
          <w:color w:val="000000"/>
          <w:shd w:val="clear" w:color="auto" w:fill="FFFFFF"/>
        </w:rPr>
        <w:t>, </w:t>
      </w:r>
      <w:r w:rsidRPr="0030191B">
        <w:rPr>
          <w:color w:val="000000"/>
        </w:rPr>
        <w:t xml:space="preserve">Khalid, S.A. </w:t>
      </w:r>
      <w:r w:rsidRPr="0030191B">
        <w:rPr>
          <w:rFonts w:cs="Arial"/>
          <w:b/>
          <w:bCs/>
          <w:color w:val="000000"/>
          <w:shd w:val="clear" w:color="auto" w:fill="FFFFFF"/>
        </w:rPr>
        <w:t xml:space="preserve">Disorders in thyroid morphology observed in ESRD patients on maintenance </w:t>
      </w:r>
      <w:proofErr w:type="spellStart"/>
      <w:r w:rsidRPr="0030191B">
        <w:rPr>
          <w:rFonts w:cs="Arial"/>
          <w:b/>
          <w:bCs/>
          <w:color w:val="000000"/>
          <w:shd w:val="clear" w:color="auto" w:fill="FFFFFF"/>
        </w:rPr>
        <w:t>haemodialysis</w:t>
      </w:r>
      <w:proofErr w:type="spellEnd"/>
      <w:r w:rsidRPr="0030191B">
        <w:rPr>
          <w:rFonts w:cs="Arial"/>
          <w:b/>
          <w:bCs/>
          <w:color w:val="000000"/>
          <w:shd w:val="clear" w:color="auto" w:fill="FFFFFF"/>
        </w:rPr>
        <w:t>.</w:t>
      </w:r>
      <w:r w:rsidRPr="0030191B">
        <w:rPr>
          <w:rFonts w:cs="Arial"/>
          <w:color w:val="000000"/>
          <w:shd w:val="clear" w:color="auto" w:fill="FFFFFF"/>
        </w:rPr>
        <w:t xml:space="preserve"> PJMHS. 2017</w:t>
      </w:r>
      <w:proofErr w:type="gramStart"/>
      <w:r w:rsidRPr="0030191B">
        <w:rPr>
          <w:rFonts w:cs="Arial"/>
          <w:color w:val="000000"/>
          <w:shd w:val="clear" w:color="auto" w:fill="FFFFFF"/>
        </w:rPr>
        <w:t>;11</w:t>
      </w:r>
      <w:proofErr w:type="gramEnd"/>
      <w:r w:rsidRPr="0030191B">
        <w:rPr>
          <w:rFonts w:cs="Arial"/>
          <w:color w:val="000000"/>
          <w:shd w:val="clear" w:color="auto" w:fill="FFFFFF"/>
        </w:rPr>
        <w:t>(1):411-415.</w:t>
      </w:r>
    </w:p>
    <w:p w:rsidR="00187D1A" w:rsidRDefault="00187D1A" w:rsidP="00C63A41">
      <w:pPr>
        <w:pStyle w:val="ListParagraph"/>
        <w:ind w:left="1080"/>
        <w:rPr>
          <w:rFonts w:cs="Arial"/>
          <w:color w:val="000000"/>
          <w:shd w:val="clear" w:color="auto" w:fill="FFFFFF"/>
        </w:rPr>
      </w:pPr>
    </w:p>
    <w:p w:rsidR="00C63A41" w:rsidRPr="00187D1A" w:rsidRDefault="00187D1A" w:rsidP="00C63A41">
      <w:pPr>
        <w:pStyle w:val="ListParagraph"/>
        <w:ind w:left="1080"/>
        <w:rPr>
          <w:rFonts w:cs="Arial"/>
          <w:b/>
          <w:color w:val="000000"/>
          <w:shd w:val="clear" w:color="auto" w:fill="FFFFFF"/>
        </w:rPr>
      </w:pPr>
      <w:r w:rsidRPr="00187D1A">
        <w:rPr>
          <w:rFonts w:cs="Arial"/>
          <w:b/>
          <w:color w:val="000000"/>
          <w:shd w:val="clear" w:color="auto" w:fill="FFFFFF"/>
        </w:rPr>
        <w:t>2016</w:t>
      </w:r>
    </w:p>
    <w:p w:rsidR="00C63A41" w:rsidRDefault="00C63A41" w:rsidP="00C63A41">
      <w:pPr>
        <w:pStyle w:val="ListParagraph"/>
        <w:ind w:left="1080"/>
        <w:rPr>
          <w:rFonts w:cs="Arial"/>
          <w:shd w:val="clear" w:color="auto" w:fill="FFFFFF"/>
        </w:rPr>
      </w:pPr>
      <w:proofErr w:type="spellStart"/>
      <w:r w:rsidRPr="006A05B9">
        <w:rPr>
          <w:rFonts w:cs="Arial"/>
          <w:shd w:val="clear" w:color="auto" w:fill="FFFFFF"/>
        </w:rPr>
        <w:t>Riazuddin</w:t>
      </w:r>
      <w:proofErr w:type="spellEnd"/>
      <w:r w:rsidRPr="006A05B9">
        <w:rPr>
          <w:rFonts w:cs="Arial"/>
          <w:shd w:val="clear" w:color="auto" w:fill="FFFFFF"/>
        </w:rPr>
        <w:t xml:space="preserve"> S, </w:t>
      </w:r>
      <w:proofErr w:type="spellStart"/>
      <w:r w:rsidRPr="006A05B9">
        <w:rPr>
          <w:rFonts w:cs="Arial"/>
          <w:shd w:val="clear" w:color="auto" w:fill="FFFFFF"/>
        </w:rPr>
        <w:t>Hussain</w:t>
      </w:r>
      <w:proofErr w:type="spellEnd"/>
      <w:r w:rsidRPr="006A05B9">
        <w:rPr>
          <w:rFonts w:cs="Arial"/>
          <w:shd w:val="clear" w:color="auto" w:fill="FFFFFF"/>
        </w:rPr>
        <w:t xml:space="preserve"> M, </w:t>
      </w:r>
      <w:proofErr w:type="spellStart"/>
      <w:r w:rsidRPr="006A05B9">
        <w:rPr>
          <w:rFonts w:cs="Arial"/>
          <w:shd w:val="clear" w:color="auto" w:fill="FFFFFF"/>
        </w:rPr>
        <w:t>Razzaq</w:t>
      </w:r>
      <w:proofErr w:type="spellEnd"/>
      <w:r w:rsidRPr="006A05B9">
        <w:rPr>
          <w:rFonts w:cs="Arial"/>
          <w:shd w:val="clear" w:color="auto" w:fill="FFFFFF"/>
        </w:rPr>
        <w:t xml:space="preserve"> A, Iqbal Z, </w:t>
      </w:r>
      <w:proofErr w:type="spellStart"/>
      <w:r w:rsidRPr="006A05B9">
        <w:rPr>
          <w:rFonts w:cs="Arial"/>
          <w:shd w:val="clear" w:color="auto" w:fill="FFFFFF"/>
        </w:rPr>
        <w:t>Shahzad</w:t>
      </w:r>
      <w:proofErr w:type="spellEnd"/>
      <w:r w:rsidRPr="006A05B9">
        <w:rPr>
          <w:rFonts w:cs="Arial"/>
          <w:shd w:val="clear" w:color="auto" w:fill="FFFFFF"/>
        </w:rPr>
        <w:t xml:space="preserve"> M, </w:t>
      </w:r>
      <w:proofErr w:type="spellStart"/>
      <w:r w:rsidRPr="006A05B9">
        <w:rPr>
          <w:rFonts w:cs="Arial"/>
          <w:shd w:val="clear" w:color="auto" w:fill="FFFFFF"/>
        </w:rPr>
        <w:t>Polla</w:t>
      </w:r>
      <w:proofErr w:type="spellEnd"/>
      <w:r w:rsidRPr="006A05B9">
        <w:rPr>
          <w:rFonts w:cs="Arial"/>
          <w:shd w:val="clear" w:color="auto" w:fill="FFFFFF"/>
        </w:rPr>
        <w:t xml:space="preserve"> DL, Song Y, van </w:t>
      </w:r>
      <w:proofErr w:type="spellStart"/>
      <w:r w:rsidRPr="006A05B9">
        <w:rPr>
          <w:rFonts w:cs="Arial"/>
          <w:shd w:val="clear" w:color="auto" w:fill="FFFFFF"/>
        </w:rPr>
        <w:t>Beusekom</w:t>
      </w:r>
      <w:proofErr w:type="spellEnd"/>
      <w:r w:rsidRPr="006A05B9">
        <w:rPr>
          <w:rFonts w:cs="Arial"/>
          <w:shd w:val="clear" w:color="auto" w:fill="FFFFFF"/>
        </w:rPr>
        <w:t xml:space="preserve"> E, Khan AA, Tomas-Roca L, Rashid M, </w:t>
      </w:r>
      <w:proofErr w:type="spellStart"/>
      <w:r w:rsidRPr="006A05B9">
        <w:rPr>
          <w:rFonts w:cs="Arial"/>
          <w:shd w:val="clear" w:color="auto" w:fill="FFFFFF"/>
        </w:rPr>
        <w:t>Zahoor</w:t>
      </w:r>
      <w:proofErr w:type="spellEnd"/>
      <w:r w:rsidRPr="006A05B9">
        <w:rPr>
          <w:rFonts w:cs="Arial"/>
          <w:shd w:val="clear" w:color="auto" w:fill="FFFFFF"/>
        </w:rPr>
        <w:t xml:space="preserve"> MY, </w:t>
      </w:r>
      <w:proofErr w:type="spellStart"/>
      <w:r w:rsidRPr="006A05B9">
        <w:rPr>
          <w:rFonts w:cs="Arial"/>
          <w:shd w:val="clear" w:color="auto" w:fill="FFFFFF"/>
        </w:rPr>
        <w:t>Wissink-Lindhout</w:t>
      </w:r>
      <w:proofErr w:type="spellEnd"/>
      <w:r w:rsidRPr="006A05B9">
        <w:rPr>
          <w:rFonts w:cs="Arial"/>
          <w:shd w:val="clear" w:color="auto" w:fill="FFFFFF"/>
        </w:rPr>
        <w:t xml:space="preserve"> WM, Basra MA, </w:t>
      </w:r>
      <w:proofErr w:type="spellStart"/>
      <w:r w:rsidRPr="006A05B9">
        <w:rPr>
          <w:rFonts w:cs="Arial"/>
          <w:shd w:val="clear" w:color="auto" w:fill="FFFFFF"/>
        </w:rPr>
        <w:t>Ansar</w:t>
      </w:r>
      <w:proofErr w:type="spellEnd"/>
      <w:r w:rsidRPr="006A05B9">
        <w:rPr>
          <w:rFonts w:cs="Arial"/>
          <w:shd w:val="clear" w:color="auto" w:fill="FFFFFF"/>
        </w:rPr>
        <w:t xml:space="preserve"> M, Agha Z, van </w:t>
      </w:r>
      <w:proofErr w:type="spellStart"/>
      <w:r w:rsidRPr="006A05B9">
        <w:rPr>
          <w:rFonts w:cs="Arial"/>
          <w:shd w:val="clear" w:color="auto" w:fill="FFFFFF"/>
        </w:rPr>
        <w:t>Heeswijk</w:t>
      </w:r>
      <w:proofErr w:type="spellEnd"/>
      <w:r w:rsidRPr="006A05B9">
        <w:rPr>
          <w:rFonts w:cs="Arial"/>
          <w:shd w:val="clear" w:color="auto" w:fill="FFFFFF"/>
        </w:rPr>
        <w:t xml:space="preserve"> K, Rasheed F, Van de Vorst M, </w:t>
      </w:r>
      <w:proofErr w:type="spellStart"/>
      <w:r w:rsidRPr="006A05B9">
        <w:rPr>
          <w:rFonts w:cs="Arial"/>
          <w:shd w:val="clear" w:color="auto" w:fill="FFFFFF"/>
        </w:rPr>
        <w:t>Veltman</w:t>
      </w:r>
      <w:proofErr w:type="spellEnd"/>
      <w:r w:rsidRPr="006A05B9">
        <w:rPr>
          <w:rFonts w:cs="Arial"/>
          <w:shd w:val="clear" w:color="auto" w:fill="FFFFFF"/>
        </w:rPr>
        <w:t xml:space="preserve"> JA, </w:t>
      </w:r>
      <w:proofErr w:type="spellStart"/>
      <w:r w:rsidRPr="006A05B9">
        <w:rPr>
          <w:rFonts w:cs="Arial"/>
          <w:shd w:val="clear" w:color="auto" w:fill="FFFFFF"/>
        </w:rPr>
        <w:t>Gilissen</w:t>
      </w:r>
      <w:proofErr w:type="spellEnd"/>
      <w:r w:rsidRPr="006A05B9">
        <w:rPr>
          <w:rFonts w:cs="Arial"/>
          <w:shd w:val="clear" w:color="auto" w:fill="FFFFFF"/>
        </w:rPr>
        <w:t xml:space="preserve"> C, </w:t>
      </w:r>
      <w:proofErr w:type="spellStart"/>
      <w:r w:rsidRPr="006A05B9">
        <w:rPr>
          <w:rFonts w:cs="Arial"/>
          <w:shd w:val="clear" w:color="auto" w:fill="FFFFFF"/>
        </w:rPr>
        <w:t>Akram</w:t>
      </w:r>
      <w:proofErr w:type="spellEnd"/>
      <w:r w:rsidRPr="006A05B9">
        <w:rPr>
          <w:rFonts w:cs="Arial"/>
          <w:shd w:val="clear" w:color="auto" w:fill="FFFFFF"/>
        </w:rPr>
        <w:t xml:space="preserve"> J, </w:t>
      </w:r>
      <w:proofErr w:type="spellStart"/>
      <w:r w:rsidRPr="006A05B9">
        <w:rPr>
          <w:rFonts w:cs="Arial"/>
          <w:shd w:val="clear" w:color="auto" w:fill="FFFFFF"/>
        </w:rPr>
        <w:t>Kleefstra</w:t>
      </w:r>
      <w:proofErr w:type="spellEnd"/>
      <w:r w:rsidRPr="006A05B9">
        <w:rPr>
          <w:rFonts w:cs="Arial"/>
          <w:shd w:val="clear" w:color="auto" w:fill="FFFFFF"/>
        </w:rPr>
        <w:t xml:space="preserve"> T,</w:t>
      </w:r>
      <w:r w:rsidRPr="006A05B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6A05B9">
        <w:rPr>
          <w:rFonts w:cs="Arial"/>
          <w:shd w:val="clear" w:color="auto" w:fill="FFFFFF"/>
        </w:rPr>
        <w:t>Assir</w:t>
      </w:r>
      <w:proofErr w:type="spellEnd"/>
      <w:r w:rsidRPr="006A05B9">
        <w:rPr>
          <w:rFonts w:cs="Arial"/>
          <w:shd w:val="clear" w:color="auto" w:fill="FFFFFF"/>
        </w:rPr>
        <w:t xml:space="preserve"> MZ, UK10K, </w:t>
      </w:r>
      <w:proofErr w:type="spellStart"/>
      <w:r w:rsidRPr="006A05B9">
        <w:rPr>
          <w:rFonts w:cs="Arial"/>
          <w:shd w:val="clear" w:color="auto" w:fill="FFFFFF"/>
        </w:rPr>
        <w:t>Grozeva</w:t>
      </w:r>
      <w:proofErr w:type="spellEnd"/>
      <w:r w:rsidRPr="006A05B9">
        <w:rPr>
          <w:rFonts w:cs="Arial"/>
          <w:shd w:val="clear" w:color="auto" w:fill="FFFFFF"/>
        </w:rPr>
        <w:t xml:space="preserve"> D, Carss K, Raymond FL, O'Connor TD, </w:t>
      </w:r>
      <w:proofErr w:type="spellStart"/>
      <w:r w:rsidRPr="006A05B9">
        <w:rPr>
          <w:rFonts w:cs="Arial"/>
          <w:shd w:val="clear" w:color="auto" w:fill="FFFFFF"/>
        </w:rPr>
        <w:t>Riazuddin</w:t>
      </w:r>
      <w:proofErr w:type="spellEnd"/>
      <w:r w:rsidRPr="006A05B9">
        <w:rPr>
          <w:rFonts w:cs="Arial"/>
          <w:shd w:val="clear" w:color="auto" w:fill="FFFFFF"/>
        </w:rPr>
        <w:t xml:space="preserve"> SA, Khan SN, Ahmed ZM, de </w:t>
      </w:r>
      <w:proofErr w:type="spellStart"/>
      <w:r w:rsidRPr="006A05B9">
        <w:rPr>
          <w:rFonts w:cs="Arial"/>
          <w:shd w:val="clear" w:color="auto" w:fill="FFFFFF"/>
        </w:rPr>
        <w:t>Brouwer</w:t>
      </w:r>
      <w:proofErr w:type="spellEnd"/>
      <w:r w:rsidRPr="006A05B9">
        <w:rPr>
          <w:rFonts w:cs="Arial"/>
          <w:shd w:val="clear" w:color="auto" w:fill="FFFFFF"/>
        </w:rPr>
        <w:t xml:space="preserve"> AP, van </w:t>
      </w:r>
      <w:proofErr w:type="spellStart"/>
      <w:r w:rsidRPr="006A05B9">
        <w:rPr>
          <w:rFonts w:cs="Arial"/>
          <w:shd w:val="clear" w:color="auto" w:fill="FFFFFF"/>
        </w:rPr>
        <w:t>Bokhoven</w:t>
      </w:r>
      <w:proofErr w:type="spellEnd"/>
      <w:r w:rsidRPr="006A05B9">
        <w:rPr>
          <w:rFonts w:cs="Arial"/>
          <w:shd w:val="clear" w:color="auto" w:fill="FFFFFF"/>
        </w:rPr>
        <w:t xml:space="preserve"> H, </w:t>
      </w:r>
      <w:proofErr w:type="spellStart"/>
      <w:r w:rsidRPr="006A05B9">
        <w:rPr>
          <w:rFonts w:cs="Arial"/>
          <w:shd w:val="clear" w:color="auto" w:fill="FFFFFF"/>
        </w:rPr>
        <w:t>Riazuddin</w:t>
      </w:r>
      <w:proofErr w:type="spellEnd"/>
      <w:r w:rsidRPr="006A05B9">
        <w:rPr>
          <w:rFonts w:cs="Arial"/>
          <w:shd w:val="clear" w:color="auto" w:fill="FFFFFF"/>
        </w:rPr>
        <w:t xml:space="preserve"> S. </w:t>
      </w:r>
      <w:proofErr w:type="spellStart"/>
      <w:r w:rsidRPr="00C63A41">
        <w:rPr>
          <w:rFonts w:cs="Arial"/>
          <w:b/>
        </w:rPr>
        <w:t>Exome</w:t>
      </w:r>
      <w:proofErr w:type="spellEnd"/>
      <w:r w:rsidRPr="00C63A41">
        <w:rPr>
          <w:rFonts w:cs="Arial"/>
          <w:b/>
        </w:rPr>
        <w:t xml:space="preserve"> sequencing of Pakistani consanguineous families identifies 30 novel candidate genes for recessive intellectual disability.</w:t>
      </w:r>
      <w:r w:rsidRPr="006A05B9">
        <w:rPr>
          <w:rFonts w:cs="Arial"/>
        </w:rPr>
        <w:t xml:space="preserve"> </w:t>
      </w:r>
      <w:hyperlink r:id="rId12" w:tooltip="Molecular psychiatry." w:history="1">
        <w:proofErr w:type="spellStart"/>
        <w:r w:rsidRPr="006A05B9">
          <w:rPr>
            <w:rStyle w:val="Hyperlink"/>
            <w:rFonts w:cs="Arial"/>
            <w:color w:val="auto"/>
            <w:u w:val="none"/>
            <w:shd w:val="clear" w:color="auto" w:fill="FFFFFF"/>
          </w:rPr>
          <w:t>Mol</w:t>
        </w:r>
        <w:proofErr w:type="spellEnd"/>
        <w:r w:rsidRPr="006A05B9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 Psychiatry.</w:t>
        </w:r>
      </w:hyperlink>
      <w:r w:rsidRPr="006A05B9">
        <w:rPr>
          <w:rStyle w:val="apple-converted-space"/>
          <w:rFonts w:cs="Arial"/>
          <w:shd w:val="clear" w:color="auto" w:fill="FFFFFF"/>
        </w:rPr>
        <w:t> </w:t>
      </w:r>
      <w:r w:rsidRPr="006A05B9">
        <w:rPr>
          <w:rFonts w:cs="Arial"/>
          <w:shd w:val="clear" w:color="auto" w:fill="FFFFFF"/>
        </w:rPr>
        <w:t xml:space="preserve">2016 Jul 26. </w:t>
      </w:r>
      <w:proofErr w:type="spellStart"/>
      <w:proofErr w:type="gramStart"/>
      <w:r w:rsidRPr="006A05B9">
        <w:rPr>
          <w:rFonts w:cs="Arial"/>
          <w:shd w:val="clear" w:color="auto" w:fill="FFFFFF"/>
        </w:rPr>
        <w:t>doi</w:t>
      </w:r>
      <w:proofErr w:type="spellEnd"/>
      <w:proofErr w:type="gramEnd"/>
      <w:r w:rsidRPr="006A05B9">
        <w:rPr>
          <w:rFonts w:cs="Arial"/>
          <w:shd w:val="clear" w:color="auto" w:fill="FFFFFF"/>
        </w:rPr>
        <w:t>: 10.1038/mp.2016.109.</w:t>
      </w:r>
    </w:p>
    <w:p w:rsidR="00C63A41" w:rsidRDefault="00C63A41" w:rsidP="00C63A41">
      <w:pPr>
        <w:pStyle w:val="ListParagraph"/>
        <w:ind w:left="1080"/>
        <w:rPr>
          <w:rFonts w:cs="Arial"/>
          <w:shd w:val="clear" w:color="auto" w:fill="FFFFFF"/>
        </w:rPr>
      </w:pPr>
    </w:p>
    <w:p w:rsidR="00C63A41" w:rsidRDefault="00C63A41" w:rsidP="00C63A41">
      <w:pPr>
        <w:pStyle w:val="ListParagraph"/>
        <w:ind w:left="1080"/>
        <w:rPr>
          <w:color w:val="000000"/>
        </w:rPr>
      </w:pPr>
      <w:proofErr w:type="spellStart"/>
      <w:r w:rsidRPr="00C1556E">
        <w:rPr>
          <w:rFonts w:cs="Arial"/>
          <w:shd w:val="clear" w:color="auto" w:fill="FFFFFF"/>
        </w:rPr>
        <w:t>Ullah</w:t>
      </w:r>
      <w:proofErr w:type="spellEnd"/>
      <w:r w:rsidRPr="00C1556E">
        <w:rPr>
          <w:rFonts w:cs="Arial"/>
          <w:shd w:val="clear" w:color="auto" w:fill="FFFFFF"/>
        </w:rPr>
        <w:t xml:space="preserve"> I, </w:t>
      </w:r>
      <w:proofErr w:type="spellStart"/>
      <w:r w:rsidRPr="00C1556E">
        <w:rPr>
          <w:rFonts w:cs="Arial"/>
          <w:shd w:val="clear" w:color="auto" w:fill="FFFFFF"/>
        </w:rPr>
        <w:t>Kabir</w:t>
      </w:r>
      <w:proofErr w:type="spellEnd"/>
      <w:r w:rsidRPr="00C1556E">
        <w:rPr>
          <w:rFonts w:cs="Arial"/>
          <w:shd w:val="clear" w:color="auto" w:fill="FFFFFF"/>
        </w:rPr>
        <w:t xml:space="preserve"> F, Iqbal M, </w:t>
      </w:r>
      <w:proofErr w:type="spellStart"/>
      <w:r w:rsidRPr="00C1556E">
        <w:rPr>
          <w:rFonts w:cs="Arial"/>
          <w:shd w:val="clear" w:color="auto" w:fill="FFFFFF"/>
        </w:rPr>
        <w:t>Gottsch</w:t>
      </w:r>
      <w:proofErr w:type="spellEnd"/>
      <w:r w:rsidRPr="00C1556E">
        <w:rPr>
          <w:rFonts w:cs="Arial"/>
          <w:shd w:val="clear" w:color="auto" w:fill="FFFFFF"/>
        </w:rPr>
        <w:t xml:space="preserve"> AD, </w:t>
      </w:r>
      <w:proofErr w:type="spellStart"/>
      <w:r w:rsidRPr="00C1556E">
        <w:rPr>
          <w:rFonts w:cs="Arial"/>
          <w:shd w:val="clear" w:color="auto" w:fill="FFFFFF"/>
        </w:rPr>
        <w:t>Naeem</w:t>
      </w:r>
      <w:proofErr w:type="spellEnd"/>
      <w:r w:rsidRPr="00C1556E">
        <w:rPr>
          <w:rFonts w:cs="Arial"/>
          <w:shd w:val="clear" w:color="auto" w:fill="FFFFFF"/>
        </w:rPr>
        <w:t xml:space="preserve"> MA,</w:t>
      </w:r>
      <w:r w:rsidRPr="00C1556E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C1556E">
        <w:rPr>
          <w:rFonts w:cs="Arial"/>
          <w:shd w:val="clear" w:color="auto" w:fill="FFFFFF"/>
        </w:rPr>
        <w:t>Assir</w:t>
      </w:r>
      <w:proofErr w:type="spellEnd"/>
      <w:r w:rsidRPr="00C1556E">
        <w:rPr>
          <w:rFonts w:cs="Arial"/>
          <w:shd w:val="clear" w:color="auto" w:fill="FFFFFF"/>
        </w:rPr>
        <w:t xml:space="preserve"> MZ, Khan SN, </w:t>
      </w:r>
      <w:proofErr w:type="spellStart"/>
      <w:r w:rsidRPr="00C1556E">
        <w:rPr>
          <w:rFonts w:cs="Arial"/>
          <w:shd w:val="clear" w:color="auto" w:fill="FFFFFF"/>
        </w:rPr>
        <w:t>Akram</w:t>
      </w:r>
      <w:proofErr w:type="spellEnd"/>
      <w:r w:rsidRPr="00C1556E">
        <w:rPr>
          <w:rFonts w:cs="Arial"/>
          <w:shd w:val="clear" w:color="auto" w:fill="FFFFFF"/>
        </w:rPr>
        <w:t xml:space="preserve"> J, </w:t>
      </w:r>
      <w:proofErr w:type="spellStart"/>
      <w:r w:rsidRPr="00C1556E">
        <w:rPr>
          <w:rFonts w:cs="Arial"/>
          <w:shd w:val="clear" w:color="auto" w:fill="FFFFFF"/>
        </w:rPr>
        <w:t>Riazuddin</w:t>
      </w:r>
      <w:proofErr w:type="spellEnd"/>
      <w:r w:rsidRPr="00C1556E">
        <w:rPr>
          <w:rFonts w:cs="Arial"/>
          <w:shd w:val="clear" w:color="auto" w:fill="FFFFFF"/>
        </w:rPr>
        <w:t xml:space="preserve"> S, </w:t>
      </w:r>
      <w:proofErr w:type="spellStart"/>
      <w:r w:rsidRPr="00C1556E">
        <w:rPr>
          <w:rFonts w:cs="Arial"/>
          <w:shd w:val="clear" w:color="auto" w:fill="FFFFFF"/>
        </w:rPr>
        <w:t>Ayyagari</w:t>
      </w:r>
      <w:proofErr w:type="spellEnd"/>
      <w:r w:rsidRPr="00C1556E">
        <w:rPr>
          <w:rFonts w:cs="Arial"/>
          <w:shd w:val="clear" w:color="auto" w:fill="FFFFFF"/>
        </w:rPr>
        <w:t xml:space="preserve"> R, </w:t>
      </w:r>
      <w:proofErr w:type="spellStart"/>
      <w:r w:rsidRPr="00C1556E">
        <w:rPr>
          <w:rFonts w:cs="Arial"/>
          <w:shd w:val="clear" w:color="auto" w:fill="FFFFFF"/>
        </w:rPr>
        <w:t>Hejtmancik</w:t>
      </w:r>
      <w:proofErr w:type="spellEnd"/>
      <w:r w:rsidRPr="00C1556E">
        <w:rPr>
          <w:rFonts w:cs="Arial"/>
          <w:shd w:val="clear" w:color="auto" w:fill="FFFFFF"/>
        </w:rPr>
        <w:t xml:space="preserve"> JF, </w:t>
      </w:r>
      <w:proofErr w:type="spellStart"/>
      <w:r w:rsidRPr="00C1556E">
        <w:rPr>
          <w:rFonts w:cs="Arial"/>
          <w:shd w:val="clear" w:color="auto" w:fill="FFFFFF"/>
        </w:rPr>
        <w:t>Riazuddin</w:t>
      </w:r>
      <w:proofErr w:type="spellEnd"/>
      <w:r w:rsidRPr="00C1556E">
        <w:rPr>
          <w:rFonts w:cs="Arial"/>
          <w:shd w:val="clear" w:color="auto" w:fill="FFFFFF"/>
        </w:rPr>
        <w:t xml:space="preserve"> SA. </w:t>
      </w:r>
      <w:r w:rsidRPr="00C63A41">
        <w:rPr>
          <w:b/>
          <w:color w:val="000000"/>
          <w:szCs w:val="40"/>
        </w:rPr>
        <w:t>Pathogenic mutations in</w:t>
      </w:r>
      <w:r w:rsidRPr="00C63A41">
        <w:rPr>
          <w:rStyle w:val="apple-converted-space"/>
          <w:b/>
          <w:color w:val="000000"/>
          <w:szCs w:val="40"/>
        </w:rPr>
        <w:t> </w:t>
      </w:r>
      <w:r w:rsidRPr="00C63A41">
        <w:rPr>
          <w:b/>
          <w:i/>
          <w:iCs/>
          <w:color w:val="000000"/>
          <w:szCs w:val="40"/>
        </w:rPr>
        <w:t>TULP1</w:t>
      </w:r>
      <w:r w:rsidRPr="00C63A41">
        <w:rPr>
          <w:rStyle w:val="apple-converted-space"/>
          <w:b/>
          <w:color w:val="000000"/>
          <w:szCs w:val="40"/>
        </w:rPr>
        <w:t> </w:t>
      </w:r>
      <w:r w:rsidRPr="00C63A41">
        <w:rPr>
          <w:b/>
          <w:color w:val="000000"/>
          <w:szCs w:val="40"/>
        </w:rPr>
        <w:t xml:space="preserve">responsible for retinitis </w:t>
      </w:r>
      <w:proofErr w:type="spellStart"/>
      <w:r w:rsidRPr="00C63A41">
        <w:rPr>
          <w:b/>
          <w:color w:val="000000"/>
          <w:szCs w:val="40"/>
        </w:rPr>
        <w:t>pigmentosa</w:t>
      </w:r>
      <w:proofErr w:type="spellEnd"/>
      <w:r w:rsidRPr="00C63A41">
        <w:rPr>
          <w:b/>
          <w:color w:val="000000"/>
          <w:szCs w:val="40"/>
        </w:rPr>
        <w:t xml:space="preserve"> identified in consanguineous familial cases</w:t>
      </w:r>
      <w:r w:rsidRPr="00C1556E">
        <w:rPr>
          <w:color w:val="000000"/>
          <w:szCs w:val="40"/>
        </w:rPr>
        <w:t xml:space="preserve">. </w:t>
      </w:r>
      <w:hyperlink r:id="rId13" w:tooltip="Molecular vision." w:history="1">
        <w:proofErr w:type="spellStart"/>
        <w:r w:rsidRPr="00C1556E">
          <w:rPr>
            <w:rStyle w:val="Hyperlink"/>
            <w:rFonts w:cs="Arial"/>
            <w:color w:val="auto"/>
            <w:u w:val="none"/>
            <w:shd w:val="clear" w:color="auto" w:fill="FFFFFF"/>
          </w:rPr>
          <w:t>Mol</w:t>
        </w:r>
        <w:proofErr w:type="spellEnd"/>
        <w:r w:rsidRPr="00C1556E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 Vis.</w:t>
        </w:r>
      </w:hyperlink>
      <w:r w:rsidRPr="00C1556E">
        <w:rPr>
          <w:rStyle w:val="apple-converted-space"/>
          <w:rFonts w:cs="Arial"/>
          <w:shd w:val="clear" w:color="auto" w:fill="FFFFFF"/>
        </w:rPr>
        <w:t> </w:t>
      </w:r>
      <w:r w:rsidRPr="00C1556E">
        <w:rPr>
          <w:rFonts w:cs="Arial"/>
          <w:shd w:val="clear" w:color="auto" w:fill="FFFFFF"/>
        </w:rPr>
        <w:t>2016;</w:t>
      </w:r>
      <w:r w:rsidRPr="00C1556E">
        <w:rPr>
          <w:color w:val="000000"/>
        </w:rPr>
        <w:t xml:space="preserve"> 22:797-815</w:t>
      </w:r>
    </w:p>
    <w:p w:rsidR="00C63A41" w:rsidRDefault="00C63A41" w:rsidP="00C63A41">
      <w:pPr>
        <w:pStyle w:val="ListParagraph"/>
        <w:ind w:left="1080"/>
        <w:rPr>
          <w:color w:val="000000"/>
        </w:rPr>
      </w:pPr>
    </w:p>
    <w:p w:rsidR="00C63A41" w:rsidRDefault="00C63A41" w:rsidP="00C63A41">
      <w:pPr>
        <w:pStyle w:val="ListParagraph"/>
        <w:ind w:left="1080"/>
        <w:rPr>
          <w:rFonts w:cs="Arial"/>
          <w:shd w:val="clear" w:color="auto" w:fill="FFFFFF"/>
        </w:rPr>
      </w:pPr>
      <w:proofErr w:type="spellStart"/>
      <w:r w:rsidRPr="001D41B1">
        <w:rPr>
          <w:rFonts w:cs="Arial"/>
          <w:shd w:val="clear" w:color="auto" w:fill="FFFFFF"/>
        </w:rPr>
        <w:t>Kabir</w:t>
      </w:r>
      <w:proofErr w:type="spellEnd"/>
      <w:r w:rsidRPr="001D41B1">
        <w:rPr>
          <w:rFonts w:cs="Arial"/>
          <w:shd w:val="clear" w:color="auto" w:fill="FFFFFF"/>
        </w:rPr>
        <w:t xml:space="preserve"> F, </w:t>
      </w:r>
      <w:proofErr w:type="spellStart"/>
      <w:r w:rsidRPr="001D41B1">
        <w:rPr>
          <w:rFonts w:cs="Arial"/>
          <w:shd w:val="clear" w:color="auto" w:fill="FFFFFF"/>
        </w:rPr>
        <w:t>Ullah</w:t>
      </w:r>
      <w:proofErr w:type="spellEnd"/>
      <w:r w:rsidRPr="001D41B1">
        <w:rPr>
          <w:rFonts w:cs="Arial"/>
          <w:shd w:val="clear" w:color="auto" w:fill="FFFFFF"/>
        </w:rPr>
        <w:t xml:space="preserve"> I, Ali S, </w:t>
      </w:r>
      <w:proofErr w:type="spellStart"/>
      <w:r w:rsidRPr="001D41B1">
        <w:rPr>
          <w:rFonts w:cs="Arial"/>
          <w:shd w:val="clear" w:color="auto" w:fill="FFFFFF"/>
        </w:rPr>
        <w:t>Gottsch</w:t>
      </w:r>
      <w:proofErr w:type="spellEnd"/>
      <w:r w:rsidRPr="001D41B1">
        <w:rPr>
          <w:rFonts w:cs="Arial"/>
          <w:shd w:val="clear" w:color="auto" w:fill="FFFFFF"/>
        </w:rPr>
        <w:t xml:space="preserve"> AD, </w:t>
      </w:r>
      <w:proofErr w:type="spellStart"/>
      <w:r w:rsidRPr="001D41B1">
        <w:rPr>
          <w:rFonts w:cs="Arial"/>
          <w:shd w:val="clear" w:color="auto" w:fill="FFFFFF"/>
        </w:rPr>
        <w:t>Naeem</w:t>
      </w:r>
      <w:proofErr w:type="spellEnd"/>
      <w:r w:rsidRPr="001D41B1">
        <w:rPr>
          <w:rFonts w:cs="Arial"/>
          <w:shd w:val="clear" w:color="auto" w:fill="FFFFFF"/>
        </w:rPr>
        <w:t xml:space="preserve"> MA,</w:t>
      </w:r>
      <w:r w:rsidRPr="001D41B1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1D41B1">
        <w:rPr>
          <w:rFonts w:cs="Arial"/>
          <w:shd w:val="clear" w:color="auto" w:fill="FFFFFF"/>
        </w:rPr>
        <w:t>Assir</w:t>
      </w:r>
      <w:proofErr w:type="spellEnd"/>
      <w:r w:rsidRPr="001D41B1">
        <w:rPr>
          <w:rFonts w:cs="Arial"/>
          <w:shd w:val="clear" w:color="auto" w:fill="FFFFFF"/>
        </w:rPr>
        <w:t xml:space="preserve"> MZ, Khan SN, </w:t>
      </w:r>
      <w:proofErr w:type="spellStart"/>
      <w:r w:rsidRPr="001D41B1">
        <w:rPr>
          <w:rFonts w:cs="Arial"/>
          <w:shd w:val="clear" w:color="auto" w:fill="FFFFFF"/>
        </w:rPr>
        <w:t>Akram</w:t>
      </w:r>
      <w:proofErr w:type="spellEnd"/>
      <w:r w:rsidRPr="001D41B1">
        <w:rPr>
          <w:rFonts w:cs="Arial"/>
          <w:shd w:val="clear" w:color="auto" w:fill="FFFFFF"/>
        </w:rPr>
        <w:t xml:space="preserve"> J, </w:t>
      </w:r>
      <w:proofErr w:type="spellStart"/>
      <w:r w:rsidRPr="001D41B1">
        <w:rPr>
          <w:rFonts w:cs="Arial"/>
          <w:shd w:val="clear" w:color="auto" w:fill="FFFFFF"/>
        </w:rPr>
        <w:t>Riazuddin</w:t>
      </w:r>
      <w:proofErr w:type="spellEnd"/>
      <w:r w:rsidRPr="001D41B1">
        <w:rPr>
          <w:rFonts w:cs="Arial"/>
          <w:shd w:val="clear" w:color="auto" w:fill="FFFFFF"/>
        </w:rPr>
        <w:t xml:space="preserve"> S, </w:t>
      </w:r>
      <w:proofErr w:type="spellStart"/>
      <w:r w:rsidRPr="001D41B1">
        <w:rPr>
          <w:rFonts w:cs="Arial"/>
          <w:shd w:val="clear" w:color="auto" w:fill="FFFFFF"/>
        </w:rPr>
        <w:t>Ayyagari</w:t>
      </w:r>
      <w:proofErr w:type="spellEnd"/>
      <w:r w:rsidRPr="001D41B1">
        <w:rPr>
          <w:rFonts w:cs="Arial"/>
          <w:shd w:val="clear" w:color="auto" w:fill="FFFFFF"/>
        </w:rPr>
        <w:t xml:space="preserve"> R, </w:t>
      </w:r>
      <w:proofErr w:type="spellStart"/>
      <w:r w:rsidRPr="001D41B1">
        <w:rPr>
          <w:rFonts w:cs="Arial"/>
          <w:shd w:val="clear" w:color="auto" w:fill="FFFFFF"/>
        </w:rPr>
        <w:t>Hejtmancik</w:t>
      </w:r>
      <w:proofErr w:type="spellEnd"/>
      <w:r w:rsidRPr="001D41B1">
        <w:rPr>
          <w:rFonts w:cs="Arial"/>
          <w:shd w:val="clear" w:color="auto" w:fill="FFFFFF"/>
        </w:rPr>
        <w:t xml:space="preserve"> JF, </w:t>
      </w:r>
      <w:proofErr w:type="spellStart"/>
      <w:r w:rsidRPr="001D41B1">
        <w:rPr>
          <w:rFonts w:cs="Arial"/>
          <w:shd w:val="clear" w:color="auto" w:fill="FFFFFF"/>
        </w:rPr>
        <w:t>Riazuddin</w:t>
      </w:r>
      <w:proofErr w:type="spellEnd"/>
      <w:r w:rsidRPr="001D41B1">
        <w:rPr>
          <w:rFonts w:cs="Arial"/>
          <w:shd w:val="clear" w:color="auto" w:fill="FFFFFF"/>
        </w:rPr>
        <w:t xml:space="preserve"> SA. </w:t>
      </w:r>
      <w:r w:rsidRPr="00C63A41">
        <w:rPr>
          <w:rFonts w:cs="Arial"/>
          <w:b/>
        </w:rPr>
        <w:t xml:space="preserve">Loss of function mutations in RP1 are responsible for retinitis </w:t>
      </w:r>
      <w:proofErr w:type="spellStart"/>
      <w:r w:rsidRPr="00C63A41">
        <w:rPr>
          <w:rFonts w:cs="Arial"/>
          <w:b/>
        </w:rPr>
        <w:t>pigmentosa</w:t>
      </w:r>
      <w:proofErr w:type="spellEnd"/>
      <w:r w:rsidRPr="00C63A41">
        <w:rPr>
          <w:rFonts w:cs="Arial"/>
          <w:b/>
        </w:rPr>
        <w:t xml:space="preserve"> in consanguineous familial cases.</w:t>
      </w:r>
      <w:r w:rsidRPr="001D41B1">
        <w:rPr>
          <w:rFonts w:cs="Arial"/>
        </w:rPr>
        <w:t xml:space="preserve"> </w:t>
      </w:r>
      <w:hyperlink r:id="rId14" w:tooltip="Molecular vision." w:history="1">
        <w:proofErr w:type="spellStart"/>
        <w:r w:rsidRPr="001D41B1">
          <w:rPr>
            <w:rStyle w:val="Hyperlink"/>
            <w:rFonts w:cs="Arial"/>
            <w:color w:val="auto"/>
            <w:u w:val="none"/>
            <w:shd w:val="clear" w:color="auto" w:fill="FFFFFF"/>
          </w:rPr>
          <w:t>Mol</w:t>
        </w:r>
        <w:proofErr w:type="spellEnd"/>
        <w:r w:rsidRPr="001D41B1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 Vis.</w:t>
        </w:r>
      </w:hyperlink>
      <w:r w:rsidRPr="001D41B1">
        <w:rPr>
          <w:rStyle w:val="apple-converted-space"/>
          <w:rFonts w:cs="Arial"/>
          <w:shd w:val="clear" w:color="auto" w:fill="FFFFFF"/>
        </w:rPr>
        <w:t> </w:t>
      </w:r>
      <w:r w:rsidRPr="001D41B1">
        <w:rPr>
          <w:rFonts w:cs="Arial"/>
          <w:shd w:val="clear" w:color="auto" w:fill="FFFFFF"/>
        </w:rPr>
        <w:t>2016 Jun 10</w:t>
      </w:r>
      <w:proofErr w:type="gramStart"/>
      <w:r w:rsidRPr="001D41B1">
        <w:rPr>
          <w:rFonts w:cs="Arial"/>
          <w:shd w:val="clear" w:color="auto" w:fill="FFFFFF"/>
        </w:rPr>
        <w:t>;22:610</w:t>
      </w:r>
      <w:proofErr w:type="gramEnd"/>
      <w:r w:rsidRPr="001D41B1">
        <w:rPr>
          <w:rFonts w:cs="Arial"/>
          <w:shd w:val="clear" w:color="auto" w:fill="FFFFFF"/>
        </w:rPr>
        <w:t>-25</w:t>
      </w:r>
    </w:p>
    <w:p w:rsidR="00C63A41" w:rsidRDefault="00C63A41" w:rsidP="00C63A41">
      <w:pPr>
        <w:pStyle w:val="ListParagraph"/>
        <w:ind w:left="1080"/>
        <w:rPr>
          <w:rFonts w:cs="Arial"/>
          <w:shd w:val="clear" w:color="auto" w:fill="FFFFFF"/>
        </w:rPr>
      </w:pPr>
    </w:p>
    <w:p w:rsidR="00C63A41" w:rsidRDefault="00C63A41" w:rsidP="00C63A41">
      <w:pPr>
        <w:pStyle w:val="ListParagraph"/>
        <w:ind w:left="1080"/>
        <w:rPr>
          <w:rFonts w:cs="Arial"/>
          <w:szCs w:val="20"/>
        </w:rPr>
      </w:pPr>
      <w:proofErr w:type="spellStart"/>
      <w:r w:rsidRPr="00B47BAF">
        <w:rPr>
          <w:rFonts w:cs="Arial"/>
          <w:szCs w:val="20"/>
        </w:rPr>
        <w:lastRenderedPageBreak/>
        <w:t>Jawa</w:t>
      </w:r>
      <w:proofErr w:type="spellEnd"/>
      <w:r w:rsidRPr="00B47BAF">
        <w:rPr>
          <w:rFonts w:cs="Arial"/>
          <w:szCs w:val="20"/>
        </w:rPr>
        <w:t xml:space="preserve"> A, </w:t>
      </w:r>
      <w:proofErr w:type="spellStart"/>
      <w:r w:rsidRPr="00C63A41">
        <w:rPr>
          <w:rFonts w:cs="Arial"/>
          <w:szCs w:val="20"/>
        </w:rPr>
        <w:t>Assir</w:t>
      </w:r>
      <w:proofErr w:type="spellEnd"/>
      <w:r w:rsidRPr="00C63A41">
        <w:rPr>
          <w:rFonts w:cs="Arial"/>
          <w:szCs w:val="20"/>
        </w:rPr>
        <w:t xml:space="preserve"> MZ,</w:t>
      </w:r>
      <w:r w:rsidRPr="00B47BAF">
        <w:rPr>
          <w:rFonts w:cs="Arial"/>
          <w:szCs w:val="20"/>
        </w:rPr>
        <w:t xml:space="preserve"> </w:t>
      </w:r>
      <w:proofErr w:type="spellStart"/>
      <w:r w:rsidRPr="00B47BAF">
        <w:rPr>
          <w:rFonts w:cs="Arial"/>
          <w:szCs w:val="20"/>
        </w:rPr>
        <w:t>Riaz</w:t>
      </w:r>
      <w:proofErr w:type="spellEnd"/>
      <w:r w:rsidRPr="00B47BAF">
        <w:rPr>
          <w:rFonts w:cs="Arial"/>
          <w:szCs w:val="20"/>
        </w:rPr>
        <w:t xml:space="preserve"> SH, Chaudhary R, </w:t>
      </w:r>
      <w:proofErr w:type="spellStart"/>
      <w:r w:rsidRPr="00B47BAF">
        <w:rPr>
          <w:rFonts w:cs="Arial"/>
          <w:szCs w:val="20"/>
        </w:rPr>
        <w:t>Awan</w:t>
      </w:r>
      <w:proofErr w:type="spellEnd"/>
      <w:r w:rsidRPr="00B47BAF">
        <w:rPr>
          <w:rFonts w:cs="Arial"/>
          <w:szCs w:val="20"/>
        </w:rPr>
        <w:t xml:space="preserve"> F, </w:t>
      </w:r>
      <w:proofErr w:type="spellStart"/>
      <w:r w:rsidRPr="00B47BAF">
        <w:rPr>
          <w:rFonts w:cs="Arial"/>
          <w:szCs w:val="20"/>
        </w:rPr>
        <w:t>Akram</w:t>
      </w:r>
      <w:proofErr w:type="spellEnd"/>
      <w:r w:rsidRPr="00B47BAF">
        <w:rPr>
          <w:rFonts w:cs="Arial"/>
          <w:szCs w:val="20"/>
        </w:rPr>
        <w:t xml:space="preserve"> J. </w:t>
      </w:r>
      <w:r w:rsidRPr="00B47BAF">
        <w:rPr>
          <w:rFonts w:cs="Arial"/>
          <w:b/>
          <w:szCs w:val="20"/>
        </w:rPr>
        <w:t>A simple integrated primary health care based model for detection of diabetic retinopathy in resource-limited settings in Pakistani population.</w:t>
      </w:r>
      <w:r w:rsidRPr="00B47BAF">
        <w:rPr>
          <w:rFonts w:cs="Arial"/>
          <w:szCs w:val="20"/>
        </w:rPr>
        <w:t xml:space="preserve"> Pak J Med Sci. 2016</w:t>
      </w:r>
      <w:proofErr w:type="gramStart"/>
      <w:r w:rsidRPr="00B47BAF">
        <w:rPr>
          <w:rFonts w:cs="Arial"/>
          <w:szCs w:val="20"/>
        </w:rPr>
        <w:t>;32</w:t>
      </w:r>
      <w:proofErr w:type="gramEnd"/>
      <w:r w:rsidRPr="00B47BAF">
        <w:rPr>
          <w:rFonts w:cs="Arial"/>
          <w:szCs w:val="20"/>
        </w:rPr>
        <w:t>(5)</w:t>
      </w:r>
    </w:p>
    <w:p w:rsidR="00C63A41" w:rsidRDefault="00C63A41" w:rsidP="00C63A41">
      <w:pPr>
        <w:pStyle w:val="ListParagraph"/>
        <w:ind w:left="1080"/>
        <w:rPr>
          <w:rFonts w:cs="Arial"/>
          <w:szCs w:val="20"/>
        </w:rPr>
      </w:pPr>
    </w:p>
    <w:p w:rsidR="00C63A41" w:rsidRDefault="00C63A41" w:rsidP="00C63A41">
      <w:pPr>
        <w:pStyle w:val="ListParagraph"/>
        <w:ind w:left="1080"/>
      </w:pPr>
      <w:r>
        <w:t xml:space="preserve">Khan ZN, </w:t>
      </w:r>
      <w:proofErr w:type="spellStart"/>
      <w:r w:rsidRPr="00C63A41">
        <w:t>Assir</w:t>
      </w:r>
      <w:proofErr w:type="spellEnd"/>
      <w:r w:rsidRPr="00C63A41">
        <w:t xml:space="preserve"> MZ</w:t>
      </w:r>
      <w:r>
        <w:t xml:space="preserve">, </w:t>
      </w:r>
      <w:proofErr w:type="spellStart"/>
      <w:r>
        <w:t>Shafiq</w:t>
      </w:r>
      <w:proofErr w:type="spellEnd"/>
      <w:r>
        <w:t xml:space="preserve"> M, Chaudhary </w:t>
      </w:r>
      <w:proofErr w:type="spellStart"/>
      <w:r>
        <w:t>Ae</w:t>
      </w:r>
      <w:proofErr w:type="spellEnd"/>
      <w:r>
        <w:t xml:space="preserve">, </w:t>
      </w:r>
      <w:proofErr w:type="spellStart"/>
      <w:r>
        <w:t>Jabeen</w:t>
      </w:r>
      <w:proofErr w:type="spellEnd"/>
      <w:r>
        <w:t xml:space="preserve"> A. </w:t>
      </w:r>
      <w:r w:rsidRPr="00B83A12">
        <w:rPr>
          <w:b/>
        </w:rPr>
        <w:t xml:space="preserve">High prevalence of </w:t>
      </w:r>
      <w:proofErr w:type="spellStart"/>
      <w:r w:rsidRPr="00B83A12">
        <w:rPr>
          <w:b/>
        </w:rPr>
        <w:t>preobesity</w:t>
      </w:r>
      <w:proofErr w:type="spellEnd"/>
      <w:r w:rsidRPr="00B83A12">
        <w:rPr>
          <w:b/>
        </w:rPr>
        <w:t xml:space="preserve"> and obesity among medical students of Lahore and its relation with dietary habits and physical activity</w:t>
      </w:r>
      <w:r>
        <w:t xml:space="preserve">. Indian J </w:t>
      </w:r>
      <w:proofErr w:type="spellStart"/>
      <w:r>
        <w:t>Endocr</w:t>
      </w:r>
      <w:proofErr w:type="spellEnd"/>
      <w:r>
        <w:t xml:space="preserve"> </w:t>
      </w:r>
      <w:proofErr w:type="spellStart"/>
      <w:r>
        <w:t>Metab</w:t>
      </w:r>
      <w:proofErr w:type="spellEnd"/>
      <w:r>
        <w:t xml:space="preserve"> 2016</w:t>
      </w:r>
      <w:proofErr w:type="gramStart"/>
      <w:r>
        <w:t>;20:206</w:t>
      </w:r>
      <w:proofErr w:type="gramEnd"/>
      <w:r>
        <w:t>-10</w:t>
      </w:r>
    </w:p>
    <w:p w:rsidR="00E529C4" w:rsidRDefault="00E529C4" w:rsidP="00C63A41">
      <w:pPr>
        <w:pStyle w:val="ListParagraph"/>
        <w:ind w:left="1080"/>
      </w:pPr>
    </w:p>
    <w:p w:rsidR="00E529C4" w:rsidRDefault="00E529C4" w:rsidP="00C63A41">
      <w:pPr>
        <w:pStyle w:val="ListParagraph"/>
        <w:ind w:left="1080"/>
      </w:pPr>
      <w:proofErr w:type="spellStart"/>
      <w:r w:rsidRPr="00E529C4">
        <w:rPr>
          <w:rFonts w:cs="Arial"/>
          <w:szCs w:val="20"/>
        </w:rPr>
        <w:t>Jawa</w:t>
      </w:r>
      <w:proofErr w:type="spellEnd"/>
      <w:r w:rsidRPr="00E529C4">
        <w:rPr>
          <w:rFonts w:cs="Arial"/>
          <w:szCs w:val="20"/>
        </w:rPr>
        <w:t xml:space="preserve"> A, </w:t>
      </w:r>
      <w:proofErr w:type="spellStart"/>
      <w:r w:rsidRPr="00E529C4">
        <w:rPr>
          <w:rFonts w:cs="Arial"/>
          <w:szCs w:val="20"/>
        </w:rPr>
        <w:t>Riaz</w:t>
      </w:r>
      <w:proofErr w:type="spellEnd"/>
      <w:r w:rsidRPr="00E529C4">
        <w:rPr>
          <w:rFonts w:cs="Arial"/>
          <w:szCs w:val="20"/>
        </w:rPr>
        <w:t xml:space="preserve"> SH,</w:t>
      </w:r>
      <w:r w:rsidRPr="00E529C4">
        <w:rPr>
          <w:szCs w:val="20"/>
        </w:rPr>
        <w:t> </w:t>
      </w:r>
      <w:r w:rsidRPr="00E529C4">
        <w:rPr>
          <w:rFonts w:cs="Arial"/>
          <w:szCs w:val="20"/>
        </w:rPr>
        <w:t xml:space="preserve">Khan </w:t>
      </w:r>
      <w:proofErr w:type="spellStart"/>
      <w:r w:rsidRPr="00E529C4">
        <w:rPr>
          <w:rFonts w:cs="Arial"/>
          <w:szCs w:val="20"/>
        </w:rPr>
        <w:t>Assir</w:t>
      </w:r>
      <w:proofErr w:type="spellEnd"/>
      <w:r w:rsidRPr="00E529C4">
        <w:rPr>
          <w:rFonts w:cs="Arial"/>
          <w:szCs w:val="20"/>
        </w:rPr>
        <w:t xml:space="preserve"> MZ, </w:t>
      </w:r>
      <w:proofErr w:type="spellStart"/>
      <w:r w:rsidRPr="00E529C4">
        <w:rPr>
          <w:rFonts w:cs="Arial"/>
          <w:szCs w:val="20"/>
        </w:rPr>
        <w:t>Afreen</w:t>
      </w:r>
      <w:proofErr w:type="spellEnd"/>
      <w:r w:rsidRPr="00E529C4">
        <w:rPr>
          <w:rFonts w:cs="Arial"/>
          <w:szCs w:val="20"/>
        </w:rPr>
        <w:t xml:space="preserve"> B, </w:t>
      </w:r>
      <w:proofErr w:type="spellStart"/>
      <w:r w:rsidRPr="00E529C4">
        <w:rPr>
          <w:rFonts w:cs="Arial"/>
          <w:szCs w:val="20"/>
        </w:rPr>
        <w:t>Riaz</w:t>
      </w:r>
      <w:proofErr w:type="spellEnd"/>
      <w:r w:rsidRPr="00E529C4">
        <w:rPr>
          <w:rFonts w:cs="Arial"/>
          <w:szCs w:val="20"/>
        </w:rPr>
        <w:t xml:space="preserve"> A, </w:t>
      </w:r>
      <w:proofErr w:type="spellStart"/>
      <w:r w:rsidRPr="00E529C4">
        <w:rPr>
          <w:rFonts w:cs="Arial"/>
          <w:szCs w:val="20"/>
        </w:rPr>
        <w:t>Akram</w:t>
      </w:r>
      <w:proofErr w:type="spellEnd"/>
      <w:r w:rsidRPr="00E529C4">
        <w:rPr>
          <w:rFonts w:cs="Arial"/>
          <w:szCs w:val="20"/>
        </w:rPr>
        <w:t xml:space="preserve"> J. </w:t>
      </w:r>
      <w:hyperlink r:id="rId15" w:history="1">
        <w:r w:rsidRPr="00E529C4">
          <w:rPr>
            <w:b/>
            <w:szCs w:val="20"/>
          </w:rPr>
          <w:t>Causes of short stature in Pakistani children found at an Endocrine Center.</w:t>
        </w:r>
      </w:hyperlink>
      <w:r w:rsidRPr="00E529C4">
        <w:rPr>
          <w:rFonts w:cs="Arial"/>
          <w:szCs w:val="20"/>
        </w:rPr>
        <w:t xml:space="preserve"> </w:t>
      </w:r>
      <w:r w:rsidRPr="00B47BAF">
        <w:rPr>
          <w:rFonts w:cs="Arial"/>
          <w:szCs w:val="20"/>
        </w:rPr>
        <w:t>Pak J Med Sci. 2016;</w:t>
      </w:r>
      <w:r w:rsidRPr="00E529C4">
        <w:rPr>
          <w:rFonts w:cs="Arial"/>
          <w:szCs w:val="20"/>
        </w:rPr>
        <w:t xml:space="preserve"> 32(6):1321-1325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63A41" w:rsidRDefault="00C63A41" w:rsidP="00C63A41">
      <w:pPr>
        <w:pStyle w:val="ListParagraph"/>
        <w:ind w:left="1080"/>
      </w:pPr>
    </w:p>
    <w:p w:rsidR="00C63A41" w:rsidRDefault="00C63A41" w:rsidP="00C63A41">
      <w:pPr>
        <w:pStyle w:val="ListParagraph"/>
        <w:ind w:left="1080"/>
        <w:rPr>
          <w:b/>
        </w:rPr>
      </w:pPr>
      <w:r w:rsidRPr="00C63A41">
        <w:rPr>
          <w:b/>
        </w:rPr>
        <w:t>2015</w:t>
      </w:r>
    </w:p>
    <w:p w:rsidR="00C63A41" w:rsidRDefault="00C63A41" w:rsidP="00C63A41">
      <w:pPr>
        <w:pStyle w:val="ListParagraph"/>
        <w:ind w:left="1080"/>
      </w:pPr>
      <w:proofErr w:type="spellStart"/>
      <w:r w:rsidRPr="00BA1CDF">
        <w:t>Ja</w:t>
      </w:r>
      <w:r>
        <w:t>wa</w:t>
      </w:r>
      <w:proofErr w:type="spellEnd"/>
      <w:r>
        <w:t xml:space="preserve"> A, </w:t>
      </w:r>
      <w:proofErr w:type="spellStart"/>
      <w:r>
        <w:t>Jawad</w:t>
      </w:r>
      <w:proofErr w:type="spellEnd"/>
      <w:r>
        <w:t xml:space="preserve"> A, </w:t>
      </w:r>
      <w:proofErr w:type="spellStart"/>
      <w:r>
        <w:t>Riaz</w:t>
      </w:r>
      <w:proofErr w:type="spellEnd"/>
      <w:r>
        <w:t xml:space="preserve"> SH, </w:t>
      </w:r>
      <w:proofErr w:type="spellStart"/>
      <w:r w:rsidRPr="00C63A41">
        <w:t>Assir</w:t>
      </w:r>
      <w:proofErr w:type="spellEnd"/>
      <w:r w:rsidRPr="00C63A41">
        <w:t xml:space="preserve"> MZ</w:t>
      </w:r>
      <w:r w:rsidRPr="00BA1CDF">
        <w:t xml:space="preserve">, Chaudhary AW, </w:t>
      </w:r>
      <w:proofErr w:type="spellStart"/>
      <w:r w:rsidRPr="00BA1CDF">
        <w:t>Zakria</w:t>
      </w:r>
      <w:proofErr w:type="spellEnd"/>
      <w:r w:rsidRPr="00BA1CDF">
        <w:t xml:space="preserve"> M, et al. </w:t>
      </w:r>
      <w:r w:rsidRPr="00C63A41">
        <w:rPr>
          <w:b/>
        </w:rPr>
        <w:t xml:space="preserve">Turmeric use is associated with reduced </w:t>
      </w:r>
      <w:proofErr w:type="spellStart"/>
      <w:r w:rsidRPr="00C63A41">
        <w:rPr>
          <w:b/>
        </w:rPr>
        <w:t>goitrogenesis</w:t>
      </w:r>
      <w:proofErr w:type="spellEnd"/>
      <w:r w:rsidRPr="00C63A41">
        <w:rPr>
          <w:b/>
        </w:rPr>
        <w:t>: Thyroid disorder prevalence in Pakistan (THYPAK) study.</w:t>
      </w:r>
      <w:r w:rsidRPr="00BA1CDF">
        <w:t xml:space="preserve"> Indian J </w:t>
      </w:r>
      <w:proofErr w:type="spellStart"/>
      <w:r w:rsidRPr="00BA1CDF">
        <w:t>Endocr</w:t>
      </w:r>
      <w:proofErr w:type="spellEnd"/>
      <w:r w:rsidRPr="00BA1CDF">
        <w:t xml:space="preserve"> </w:t>
      </w:r>
      <w:proofErr w:type="spellStart"/>
      <w:r w:rsidRPr="00BA1CDF">
        <w:t>Metab</w:t>
      </w:r>
      <w:proofErr w:type="spellEnd"/>
      <w:r w:rsidRPr="00BA1CDF">
        <w:t xml:space="preserve"> 2015</w:t>
      </w:r>
      <w:proofErr w:type="gramStart"/>
      <w:r w:rsidRPr="00BA1CDF">
        <w:t>;19:347</w:t>
      </w:r>
      <w:proofErr w:type="gramEnd"/>
      <w:r w:rsidRPr="00BA1CDF">
        <w:t>-50.</w:t>
      </w:r>
    </w:p>
    <w:p w:rsidR="00C63A41" w:rsidRDefault="00C63A41" w:rsidP="00C63A41">
      <w:pPr>
        <w:pStyle w:val="ListParagraph"/>
        <w:ind w:left="1080"/>
      </w:pPr>
    </w:p>
    <w:p w:rsidR="00C63A41" w:rsidRDefault="00C63A41" w:rsidP="00C63A41">
      <w:pPr>
        <w:pStyle w:val="ListParagraph"/>
        <w:ind w:left="1080"/>
        <w:rPr>
          <w:b/>
        </w:rPr>
      </w:pPr>
      <w:r w:rsidRPr="00C63A41">
        <w:rPr>
          <w:b/>
        </w:rPr>
        <w:t>2014</w:t>
      </w:r>
    </w:p>
    <w:p w:rsidR="00C63A41" w:rsidRDefault="00C63A41" w:rsidP="00C63A41">
      <w:pPr>
        <w:pStyle w:val="ListParagraph"/>
        <w:ind w:left="1080"/>
      </w:pPr>
      <w:proofErr w:type="spellStart"/>
      <w:r w:rsidRPr="00C63A41">
        <w:t>Assir</w:t>
      </w:r>
      <w:proofErr w:type="spellEnd"/>
      <w:r w:rsidRPr="00C63A41">
        <w:t xml:space="preserve"> MZ</w:t>
      </w:r>
      <w:r>
        <w:t xml:space="preserve">, Malik M. </w:t>
      </w:r>
      <w:proofErr w:type="spellStart"/>
      <w:r>
        <w:t>Faheem</w:t>
      </w:r>
      <w:proofErr w:type="spellEnd"/>
      <w:r>
        <w:t xml:space="preserve">, Jorge A. </w:t>
      </w:r>
      <w:proofErr w:type="spellStart"/>
      <w:r>
        <w:t>Brenes</w:t>
      </w:r>
      <w:proofErr w:type="spellEnd"/>
      <w:r>
        <w:t xml:space="preserve">-Salazar, Tariq </w:t>
      </w:r>
      <w:proofErr w:type="spellStart"/>
      <w:r>
        <w:t>Waseem</w:t>
      </w:r>
      <w:proofErr w:type="spellEnd"/>
      <w:r>
        <w:t xml:space="preserve">: </w:t>
      </w:r>
      <w:r w:rsidRPr="00C63A41">
        <w:rPr>
          <w:b/>
        </w:rPr>
        <w:t>Paradoxical respiratory sinus arrhythmia due to a large thoracic empyema in an ambulatory patient.</w:t>
      </w:r>
      <w:r>
        <w:t xml:space="preserve"> Autonomic Neuroscience. 01/2014;</w:t>
      </w:r>
    </w:p>
    <w:p w:rsidR="00C63A41" w:rsidRDefault="00C63A41" w:rsidP="00C63A41">
      <w:pPr>
        <w:pStyle w:val="ListParagraph"/>
        <w:ind w:left="1080"/>
      </w:pPr>
    </w:p>
    <w:p w:rsidR="00C63A41" w:rsidRDefault="00C63A41" w:rsidP="00C63A41">
      <w:pPr>
        <w:pStyle w:val="ListParagraph"/>
        <w:ind w:left="1080"/>
        <w:rPr>
          <w:b/>
        </w:rPr>
      </w:pPr>
      <w:proofErr w:type="spellStart"/>
      <w:r w:rsidRPr="00C63A41">
        <w:t>Assir</w:t>
      </w:r>
      <w:proofErr w:type="spellEnd"/>
      <w:r w:rsidRPr="00C63A41">
        <w:t xml:space="preserve"> MZ,</w:t>
      </w:r>
      <w:r w:rsidRPr="00DF3D2C">
        <w:t xml:space="preserve"> Ahmad HI, Kamran U, Yusuf NW:</w:t>
      </w:r>
      <w:r>
        <w:rPr>
          <w:b/>
        </w:rPr>
        <w:t xml:space="preserve"> Deaths due to dengue fever at a tertiary care hospital in Lahore, Pakistan; </w:t>
      </w:r>
      <w:r w:rsidRPr="00C63A41">
        <w:t>Scandinavian Journal of Infectious Diseases</w:t>
      </w:r>
      <w:r>
        <w:rPr>
          <w:b/>
        </w:rPr>
        <w:t xml:space="preserve">, </w:t>
      </w:r>
      <w:r w:rsidRPr="00DF3D2C">
        <w:t>2014</w:t>
      </w:r>
      <w:r>
        <w:rPr>
          <w:b/>
        </w:rPr>
        <w:t>.</w:t>
      </w:r>
    </w:p>
    <w:p w:rsidR="00C63A41" w:rsidRDefault="00C63A41" w:rsidP="00C63A41">
      <w:pPr>
        <w:pStyle w:val="ListParagraph"/>
        <w:ind w:left="1080"/>
        <w:rPr>
          <w:b/>
        </w:rPr>
      </w:pPr>
    </w:p>
    <w:p w:rsidR="00C63A41" w:rsidRDefault="00C63A41" w:rsidP="00C63A41">
      <w:pPr>
        <w:pStyle w:val="ListParagraph"/>
        <w:ind w:left="1080"/>
      </w:pPr>
      <w:proofErr w:type="spellStart"/>
      <w:r w:rsidRPr="00C63A41">
        <w:t>G</w:t>
      </w:r>
      <w:r w:rsidRPr="00052932">
        <w:t>asior</w:t>
      </w:r>
      <w:proofErr w:type="spellEnd"/>
      <w:r w:rsidRPr="00052932">
        <w:t xml:space="preserve"> K, Ahmad H, </w:t>
      </w:r>
      <w:proofErr w:type="spellStart"/>
      <w:r w:rsidRPr="00C63A41">
        <w:t>Assir</w:t>
      </w:r>
      <w:proofErr w:type="spellEnd"/>
      <w:r w:rsidRPr="00C63A41">
        <w:t xml:space="preserve"> MZ </w:t>
      </w:r>
      <w:r w:rsidRPr="00052932">
        <w:t>et al</w:t>
      </w:r>
      <w:r w:rsidRPr="00E734EB">
        <w:rPr>
          <w:b/>
        </w:rPr>
        <w:t xml:space="preserve">: </w:t>
      </w:r>
      <w:proofErr w:type="spellStart"/>
      <w:r w:rsidRPr="00E734EB">
        <w:rPr>
          <w:b/>
        </w:rPr>
        <w:t>Clinico</w:t>
      </w:r>
      <w:proofErr w:type="spellEnd"/>
      <w:r w:rsidRPr="00E734EB">
        <w:rPr>
          <w:b/>
        </w:rPr>
        <w:t xml:space="preserve">-pathological characteristics and outcome profile of patients experiencing severe </w:t>
      </w:r>
      <w:proofErr w:type="spellStart"/>
      <w:r w:rsidRPr="00E734EB">
        <w:rPr>
          <w:b/>
        </w:rPr>
        <w:t>pyrimethamine</w:t>
      </w:r>
      <w:proofErr w:type="spellEnd"/>
      <w:r w:rsidRPr="00E734EB">
        <w:rPr>
          <w:b/>
        </w:rPr>
        <w:t xml:space="preserve"> poisoning; </w:t>
      </w:r>
      <w:r w:rsidRPr="00C63A41">
        <w:t>Leukemia and Lymphoma</w:t>
      </w:r>
      <w:r w:rsidRPr="00E734EB">
        <w:rPr>
          <w:b/>
        </w:rPr>
        <w:t xml:space="preserve">, </w:t>
      </w:r>
      <w:r w:rsidRPr="00052932">
        <w:t>2014</w:t>
      </w:r>
      <w:r>
        <w:t>.</w:t>
      </w:r>
    </w:p>
    <w:p w:rsidR="00C63A41" w:rsidRDefault="00C63A41" w:rsidP="00C63A41">
      <w:pPr>
        <w:pStyle w:val="ListParagraph"/>
        <w:ind w:left="1080"/>
      </w:pPr>
    </w:p>
    <w:p w:rsidR="00C63A41" w:rsidRDefault="00C63A41" w:rsidP="00C63A41">
      <w:pPr>
        <w:pStyle w:val="ListParagraph"/>
        <w:ind w:left="1080"/>
      </w:pPr>
      <w:proofErr w:type="spellStart"/>
      <w:r w:rsidRPr="00C63A41">
        <w:t>Assir</w:t>
      </w:r>
      <w:proofErr w:type="spellEnd"/>
      <w:r w:rsidRPr="00C63A41">
        <w:t xml:space="preserve"> MZ,</w:t>
      </w:r>
      <w:r>
        <w:t xml:space="preserve"> Ahmad HI, </w:t>
      </w:r>
      <w:proofErr w:type="spellStart"/>
      <w:r>
        <w:t>Akram</w:t>
      </w:r>
      <w:proofErr w:type="spellEnd"/>
      <w:r>
        <w:t xml:space="preserve"> J, Kamran U, Yusuf NW: </w:t>
      </w:r>
      <w:r w:rsidRPr="00E734EB">
        <w:rPr>
          <w:b/>
        </w:rPr>
        <w:t xml:space="preserve">An outbreak of </w:t>
      </w:r>
      <w:proofErr w:type="spellStart"/>
      <w:r w:rsidRPr="00E734EB">
        <w:rPr>
          <w:b/>
        </w:rPr>
        <w:t>pyrimethamine</w:t>
      </w:r>
      <w:proofErr w:type="spellEnd"/>
      <w:r w:rsidRPr="00E734EB">
        <w:rPr>
          <w:b/>
        </w:rPr>
        <w:t xml:space="preserve"> toxicity in ischemic heart disease patients in Lahore, Pakistan; </w:t>
      </w:r>
      <w:r w:rsidRPr="00C63A41">
        <w:t>Basic and Clinical Pharmacology and Toxicology</w:t>
      </w:r>
      <w:r>
        <w:t>, 2014.</w:t>
      </w:r>
    </w:p>
    <w:p w:rsidR="00C63A41" w:rsidRDefault="00C63A41" w:rsidP="00C63A41">
      <w:pPr>
        <w:pStyle w:val="ListParagraph"/>
        <w:ind w:left="1080"/>
      </w:pPr>
    </w:p>
    <w:p w:rsidR="00C63A41" w:rsidRDefault="00C63A41" w:rsidP="00C63A41">
      <w:pPr>
        <w:pStyle w:val="ListParagraph"/>
        <w:ind w:left="1080"/>
        <w:rPr>
          <w:b/>
        </w:rPr>
      </w:pPr>
      <w:r w:rsidRPr="00C63A41">
        <w:rPr>
          <w:b/>
        </w:rPr>
        <w:t>2013</w:t>
      </w:r>
    </w:p>
    <w:p w:rsidR="00BD3191" w:rsidRDefault="00C63A41" w:rsidP="00BD3191">
      <w:pPr>
        <w:pStyle w:val="ListParagraph"/>
        <w:ind w:left="1080"/>
        <w:rPr>
          <w:rStyle w:val="Hyperlink"/>
        </w:rPr>
      </w:pPr>
      <w:proofErr w:type="spellStart"/>
      <w:r w:rsidRPr="00BD3191">
        <w:t>Assir</w:t>
      </w:r>
      <w:proofErr w:type="spellEnd"/>
      <w:r w:rsidRPr="00BD3191">
        <w:t xml:space="preserve"> MZ</w:t>
      </w:r>
      <w:r>
        <w:t xml:space="preserve">, et al. </w:t>
      </w:r>
      <w:r w:rsidRPr="00C63A41">
        <w:rPr>
          <w:b/>
        </w:rPr>
        <w:t>Concurrent dengue and malaria infection in Lahore, Pakistan during the 2012 dengue outbreak.</w:t>
      </w:r>
      <w:r>
        <w:t xml:space="preserve"> </w:t>
      </w:r>
      <w:proofErr w:type="spellStart"/>
      <w:r>
        <w:t>Int</w:t>
      </w:r>
      <w:proofErr w:type="spellEnd"/>
      <w:r>
        <w:t xml:space="preserve"> J Infect Dis (2013), </w:t>
      </w:r>
      <w:hyperlink r:id="rId16" w:history="1">
        <w:r w:rsidRPr="000741CE">
          <w:rPr>
            <w:rStyle w:val="Hyperlink"/>
          </w:rPr>
          <w:t>http://dx.doi.org/10.1016/j.ijid.2013.09.007</w:t>
        </w:r>
      </w:hyperlink>
    </w:p>
    <w:p w:rsidR="00BD3191" w:rsidRDefault="00BD3191" w:rsidP="00BD3191">
      <w:pPr>
        <w:pStyle w:val="ListParagraph"/>
        <w:ind w:left="1080"/>
        <w:rPr>
          <w:rStyle w:val="Hyperlink"/>
        </w:rPr>
      </w:pPr>
    </w:p>
    <w:p w:rsidR="00D64C2E" w:rsidRDefault="00C63A41" w:rsidP="00D64C2E">
      <w:pPr>
        <w:pStyle w:val="ListParagraph"/>
        <w:ind w:left="1080"/>
      </w:pPr>
      <w:proofErr w:type="spellStart"/>
      <w:r w:rsidRPr="00BD3191">
        <w:t>Assir</w:t>
      </w:r>
      <w:proofErr w:type="spellEnd"/>
      <w:r w:rsidRPr="00BD3191">
        <w:t xml:space="preserve"> MZ,</w:t>
      </w:r>
      <w:r w:rsidRPr="00E05EC2">
        <w:t xml:space="preserve"> </w:t>
      </w:r>
      <w:r>
        <w:t>Kamran U, Ahmad H</w:t>
      </w:r>
      <w:r w:rsidRPr="00E05EC2">
        <w:t>I</w:t>
      </w:r>
      <w:r>
        <w:t xml:space="preserve">, Bashir S, </w:t>
      </w:r>
      <w:proofErr w:type="spellStart"/>
      <w:r>
        <w:t>Mansoor</w:t>
      </w:r>
      <w:proofErr w:type="spellEnd"/>
      <w:r>
        <w:t xml:space="preserve"> H, </w:t>
      </w:r>
      <w:proofErr w:type="spellStart"/>
      <w:r>
        <w:t>Anees</w:t>
      </w:r>
      <w:proofErr w:type="spellEnd"/>
      <w:r>
        <w:t xml:space="preserve"> S</w:t>
      </w:r>
      <w:r w:rsidRPr="00E05EC2">
        <w:t xml:space="preserve">B, </w:t>
      </w:r>
      <w:proofErr w:type="spellStart"/>
      <w:r w:rsidRPr="00E05EC2">
        <w:t>Akram</w:t>
      </w:r>
      <w:proofErr w:type="spellEnd"/>
      <w:r w:rsidRPr="00E05EC2">
        <w:t xml:space="preserve"> J</w:t>
      </w:r>
      <w:r w:rsidRPr="008F0E94">
        <w:rPr>
          <w:b/>
        </w:rPr>
        <w:t>, Effectiveness of Platelet Transfusion in Dengue Fever: A Randomized Controlled Trial.</w:t>
      </w:r>
      <w:r w:rsidRPr="00E05EC2">
        <w:t xml:space="preserve"> </w:t>
      </w:r>
      <w:proofErr w:type="spellStart"/>
      <w:r w:rsidRPr="00E05EC2">
        <w:t>Transfus</w:t>
      </w:r>
      <w:proofErr w:type="spellEnd"/>
      <w:r w:rsidRPr="00E05EC2">
        <w:t xml:space="preserve"> Med </w:t>
      </w:r>
      <w:proofErr w:type="spellStart"/>
      <w:r w:rsidRPr="00E05EC2">
        <w:t>Hemother</w:t>
      </w:r>
      <w:proofErr w:type="spellEnd"/>
      <w:r w:rsidRPr="00E05EC2">
        <w:t xml:space="preserve"> 2013</w:t>
      </w:r>
      <w:proofErr w:type="gramStart"/>
      <w:r w:rsidRPr="00E05EC2">
        <w:t>;40:362</w:t>
      </w:r>
      <w:proofErr w:type="gramEnd"/>
      <w:r w:rsidRPr="00E05EC2">
        <w:t>-368</w:t>
      </w:r>
      <w:r>
        <w:t>.</w:t>
      </w:r>
    </w:p>
    <w:p w:rsidR="00D64C2E" w:rsidRDefault="00D64C2E" w:rsidP="00D64C2E">
      <w:pPr>
        <w:pStyle w:val="ListParagraph"/>
        <w:ind w:left="1080"/>
      </w:pPr>
    </w:p>
    <w:p w:rsidR="00D64C2E" w:rsidRDefault="00D64C2E" w:rsidP="00D64C2E">
      <w:pPr>
        <w:pStyle w:val="ListParagraph"/>
        <w:ind w:left="1080"/>
      </w:pPr>
      <w:r>
        <w:t xml:space="preserve">Ahmed M, Malik MN, </w:t>
      </w:r>
      <w:proofErr w:type="spellStart"/>
      <w:r>
        <w:t>Shafqat</w:t>
      </w:r>
      <w:proofErr w:type="spellEnd"/>
      <w:r>
        <w:t xml:space="preserve"> W et al: </w:t>
      </w:r>
      <w:r>
        <w:rPr>
          <w:b/>
        </w:rPr>
        <w:t>Frequency of Depression in Hypertensive P</w:t>
      </w:r>
      <w:r w:rsidRPr="00D70339">
        <w:rPr>
          <w:b/>
        </w:rPr>
        <w:t>atients in Lahore, Pakistan</w:t>
      </w:r>
      <w:r>
        <w:rPr>
          <w:b/>
        </w:rPr>
        <w:t xml:space="preserve">; </w:t>
      </w:r>
      <w:r w:rsidRPr="00D70339">
        <w:t>JAIMC 2013</w:t>
      </w:r>
      <w:r>
        <w:t>.</w:t>
      </w:r>
    </w:p>
    <w:p w:rsidR="00D64C2E" w:rsidRDefault="00D64C2E" w:rsidP="00D64C2E">
      <w:pPr>
        <w:pStyle w:val="ListParagraph"/>
        <w:ind w:left="1080"/>
      </w:pPr>
    </w:p>
    <w:p w:rsidR="00D64C2E" w:rsidRPr="00FA4144" w:rsidRDefault="00D64C2E" w:rsidP="00D64C2E">
      <w:pPr>
        <w:pStyle w:val="ListParagraph"/>
        <w:ind w:left="1080"/>
        <w:rPr>
          <w:b/>
        </w:rPr>
      </w:pPr>
      <w:proofErr w:type="spellStart"/>
      <w:r>
        <w:lastRenderedPageBreak/>
        <w:t>Touseef</w:t>
      </w:r>
      <w:proofErr w:type="spellEnd"/>
      <w:r>
        <w:t xml:space="preserve"> M, </w:t>
      </w:r>
      <w:proofErr w:type="spellStart"/>
      <w:r>
        <w:t>Shafqat</w:t>
      </w:r>
      <w:proofErr w:type="spellEnd"/>
      <w:r>
        <w:t xml:space="preserve"> W, Malik MN et al: </w:t>
      </w:r>
      <w:r w:rsidRPr="001A66FF">
        <w:rPr>
          <w:b/>
        </w:rPr>
        <w:t>Frequency of Cardiomyopathy in Patients with Cirrhosis</w:t>
      </w:r>
      <w:r>
        <w:t>; JAIMC 2013</w:t>
      </w:r>
    </w:p>
    <w:p w:rsidR="00D64C2E" w:rsidRDefault="00D64C2E" w:rsidP="00BD3191">
      <w:pPr>
        <w:pStyle w:val="ListParagraph"/>
        <w:ind w:left="1080"/>
      </w:pPr>
    </w:p>
    <w:p w:rsidR="00BD3191" w:rsidRDefault="00BD3191" w:rsidP="00BD3191">
      <w:pPr>
        <w:pStyle w:val="ListParagraph"/>
        <w:ind w:left="1080"/>
      </w:pPr>
    </w:p>
    <w:p w:rsidR="00BD3191" w:rsidRDefault="00BD3191" w:rsidP="00BD3191">
      <w:pPr>
        <w:pStyle w:val="ListParagraph"/>
        <w:ind w:left="1080"/>
        <w:rPr>
          <w:b/>
        </w:rPr>
      </w:pPr>
      <w:r w:rsidRPr="00BD3191">
        <w:rPr>
          <w:b/>
        </w:rPr>
        <w:t>2012</w:t>
      </w:r>
    </w:p>
    <w:p w:rsidR="00BD3191" w:rsidRDefault="00BD3191" w:rsidP="00BD3191">
      <w:pPr>
        <w:pStyle w:val="ListParagraph"/>
        <w:ind w:left="1080"/>
      </w:pPr>
      <w:proofErr w:type="spellStart"/>
      <w:r w:rsidRPr="00BD3191">
        <w:t>Assir</w:t>
      </w:r>
      <w:proofErr w:type="spellEnd"/>
      <w:r w:rsidRPr="00BD3191">
        <w:t xml:space="preserve"> MZ</w:t>
      </w:r>
      <w:r>
        <w:t xml:space="preserve">, </w:t>
      </w:r>
      <w:proofErr w:type="spellStart"/>
      <w:r>
        <w:t>Waseem</w:t>
      </w:r>
      <w:proofErr w:type="spellEnd"/>
      <w:r>
        <w:t xml:space="preserve"> T: </w:t>
      </w:r>
      <w:proofErr w:type="spellStart"/>
      <w:r w:rsidRPr="003E1ACD">
        <w:rPr>
          <w:b/>
        </w:rPr>
        <w:t>Spondylocarpotarsal</w:t>
      </w:r>
      <w:proofErr w:type="spellEnd"/>
      <w:r w:rsidRPr="003E1ACD">
        <w:rPr>
          <w:b/>
        </w:rPr>
        <w:t xml:space="preserve"> </w:t>
      </w:r>
      <w:proofErr w:type="spellStart"/>
      <w:r w:rsidRPr="003E1ACD">
        <w:rPr>
          <w:b/>
        </w:rPr>
        <w:t>Synostosis</w:t>
      </w:r>
      <w:proofErr w:type="spellEnd"/>
      <w:r w:rsidRPr="003E1ACD">
        <w:rPr>
          <w:b/>
        </w:rPr>
        <w:t xml:space="preserve"> Syndrome with </w:t>
      </w:r>
      <w:proofErr w:type="spellStart"/>
      <w:r w:rsidRPr="003E1ACD">
        <w:rPr>
          <w:b/>
        </w:rPr>
        <w:t>Hydromyelia</w:t>
      </w:r>
      <w:proofErr w:type="spellEnd"/>
      <w:r w:rsidRPr="003E1ACD">
        <w:rPr>
          <w:b/>
        </w:rPr>
        <w:t xml:space="preserve">, Mega Cisterna Magna and </w:t>
      </w:r>
      <w:proofErr w:type="spellStart"/>
      <w:r w:rsidRPr="003E1ACD">
        <w:rPr>
          <w:b/>
        </w:rPr>
        <w:t>Pachydermoperiostosis</w:t>
      </w:r>
      <w:proofErr w:type="spellEnd"/>
      <w:r>
        <w:t xml:space="preserve">. Clinical </w:t>
      </w:r>
      <w:proofErr w:type="spellStart"/>
      <w:r>
        <w:t>Dysmorphology</w:t>
      </w:r>
      <w:proofErr w:type="spellEnd"/>
      <w:r>
        <w:t>, 2012.</w:t>
      </w:r>
    </w:p>
    <w:p w:rsidR="00BD3191" w:rsidRDefault="00BD3191" w:rsidP="00BD3191">
      <w:pPr>
        <w:pStyle w:val="ListParagraph"/>
        <w:ind w:left="1080"/>
      </w:pPr>
    </w:p>
    <w:p w:rsidR="00BD3191" w:rsidRDefault="00BD3191" w:rsidP="00BD3191">
      <w:pPr>
        <w:pStyle w:val="ListParagraph"/>
        <w:ind w:left="1080"/>
        <w:rPr>
          <w:rFonts w:cs="Times New Roman"/>
        </w:rPr>
      </w:pPr>
      <w:proofErr w:type="spellStart"/>
      <w:r w:rsidRPr="00BD3191">
        <w:t>Assir</w:t>
      </w:r>
      <w:proofErr w:type="spellEnd"/>
      <w:r w:rsidRPr="00BD3191">
        <w:t xml:space="preserve"> MZ,</w:t>
      </w:r>
      <w:r>
        <w:t xml:space="preserve"> </w:t>
      </w:r>
      <w:proofErr w:type="spellStart"/>
      <w:r>
        <w:t>Jawa</w:t>
      </w:r>
      <w:proofErr w:type="spellEnd"/>
      <w:r>
        <w:t xml:space="preserve"> A, Ahmad HI: </w:t>
      </w:r>
      <w:r w:rsidRPr="001D41B1">
        <w:rPr>
          <w:rFonts w:cs="Times New Roman"/>
          <w:b/>
        </w:rPr>
        <w:t xml:space="preserve">Expanded dengue syndrome: </w:t>
      </w:r>
      <w:proofErr w:type="spellStart"/>
      <w:r w:rsidRPr="001D41B1">
        <w:rPr>
          <w:rFonts w:cs="Times New Roman"/>
          <w:b/>
        </w:rPr>
        <w:t>subacute</w:t>
      </w:r>
      <w:proofErr w:type="spellEnd"/>
      <w:r w:rsidRPr="001D41B1">
        <w:rPr>
          <w:rFonts w:cs="Times New Roman"/>
          <w:b/>
        </w:rPr>
        <w:t xml:space="preserve"> thyroiditis and </w:t>
      </w:r>
      <w:proofErr w:type="spellStart"/>
      <w:r w:rsidRPr="001D41B1">
        <w:rPr>
          <w:rFonts w:cs="Times New Roman"/>
          <w:b/>
        </w:rPr>
        <w:t>intracerebral</w:t>
      </w:r>
      <w:proofErr w:type="spellEnd"/>
      <w:r w:rsidRPr="001D41B1">
        <w:rPr>
          <w:rFonts w:cs="Times New Roman"/>
          <w:b/>
        </w:rPr>
        <w:t xml:space="preserve"> hemorrhage</w:t>
      </w:r>
      <w:r w:rsidRPr="001D41B1">
        <w:rPr>
          <w:rFonts w:cs="Times New Roman"/>
        </w:rPr>
        <w:t>; BMC Infectious Diseases 2012, 12:240.</w:t>
      </w:r>
    </w:p>
    <w:p w:rsidR="00BD3191" w:rsidRDefault="00BD3191" w:rsidP="00BD3191">
      <w:pPr>
        <w:pStyle w:val="ListParagraph"/>
        <w:ind w:left="1080"/>
        <w:rPr>
          <w:rFonts w:cs="Times New Roman"/>
        </w:rPr>
      </w:pPr>
    </w:p>
    <w:p w:rsidR="00BD3191" w:rsidRDefault="00BD3191" w:rsidP="00BD3191">
      <w:pPr>
        <w:pStyle w:val="ListParagraph"/>
        <w:ind w:left="1080"/>
      </w:pPr>
      <w:r>
        <w:t xml:space="preserve">Masood MA, </w:t>
      </w:r>
      <w:proofErr w:type="spellStart"/>
      <w:r>
        <w:t>Hussain</w:t>
      </w:r>
      <w:proofErr w:type="spellEnd"/>
      <w:r>
        <w:t xml:space="preserve"> N, </w:t>
      </w:r>
      <w:proofErr w:type="spellStart"/>
      <w:proofErr w:type="gramStart"/>
      <w:r w:rsidRPr="00BD3191">
        <w:t>Assir</w:t>
      </w:r>
      <w:proofErr w:type="spellEnd"/>
      <w:proofErr w:type="gramEnd"/>
      <w:r w:rsidRPr="00BD3191">
        <w:t xml:space="preserve"> MZ,</w:t>
      </w:r>
      <w:r>
        <w:t xml:space="preserve"> </w:t>
      </w:r>
      <w:proofErr w:type="spellStart"/>
      <w:r>
        <w:t>Waseem</w:t>
      </w:r>
      <w:proofErr w:type="spellEnd"/>
      <w:r>
        <w:t xml:space="preserve"> T: </w:t>
      </w:r>
      <w:r w:rsidRPr="003E1ACD">
        <w:rPr>
          <w:b/>
        </w:rPr>
        <w:t>Prevalence of corrected QT interval prolongation in cirrhotic patients – An observational study</w:t>
      </w:r>
      <w:r>
        <w:t xml:space="preserve">; JAIMC 2012, 10(1): 51-54. </w:t>
      </w:r>
    </w:p>
    <w:p w:rsidR="00BD3191" w:rsidRDefault="00BD3191" w:rsidP="00BD3191">
      <w:pPr>
        <w:pStyle w:val="ListParagraph"/>
        <w:ind w:left="1080"/>
      </w:pPr>
      <w:proofErr w:type="spellStart"/>
      <w:r>
        <w:t>Maqsood</w:t>
      </w:r>
      <w:proofErr w:type="spellEnd"/>
      <w:r>
        <w:t xml:space="preserve"> M, Nasir N, </w:t>
      </w:r>
      <w:proofErr w:type="spellStart"/>
      <w:r w:rsidRPr="00BD3191">
        <w:t>Assir</w:t>
      </w:r>
      <w:proofErr w:type="spellEnd"/>
      <w:r w:rsidRPr="00BD3191">
        <w:t xml:space="preserve"> MZ,</w:t>
      </w:r>
      <w:r>
        <w:t xml:space="preserve"> </w:t>
      </w:r>
      <w:proofErr w:type="spellStart"/>
      <w:r>
        <w:t>Waseem</w:t>
      </w:r>
      <w:proofErr w:type="spellEnd"/>
      <w:r>
        <w:t xml:space="preserve"> T: </w:t>
      </w:r>
      <w:r w:rsidRPr="000F2BB0">
        <w:rPr>
          <w:b/>
        </w:rPr>
        <w:t xml:space="preserve">Diagnostic accuracy of thrombocytopenia in predicting esophageal </w:t>
      </w:r>
      <w:proofErr w:type="spellStart"/>
      <w:r w:rsidRPr="000F2BB0">
        <w:rPr>
          <w:b/>
        </w:rPr>
        <w:t>varices</w:t>
      </w:r>
      <w:proofErr w:type="spellEnd"/>
      <w:r w:rsidRPr="000F2BB0">
        <w:rPr>
          <w:b/>
        </w:rPr>
        <w:t xml:space="preserve"> and correlation between severity of thrombocytopenia and grades of esophageal </w:t>
      </w:r>
      <w:proofErr w:type="spellStart"/>
      <w:r w:rsidRPr="000F2BB0">
        <w:rPr>
          <w:b/>
        </w:rPr>
        <w:t>varices</w:t>
      </w:r>
      <w:proofErr w:type="spellEnd"/>
      <w:r>
        <w:t>; JAIMC 2012</w:t>
      </w:r>
      <w:proofErr w:type="gramStart"/>
      <w:r>
        <w:t>;10</w:t>
      </w:r>
      <w:proofErr w:type="gramEnd"/>
      <w:r>
        <w:t>(4):6-9.</w:t>
      </w:r>
    </w:p>
    <w:p w:rsidR="00BD3191" w:rsidRDefault="00BD3191" w:rsidP="00BD3191">
      <w:pPr>
        <w:pStyle w:val="ListParagraph"/>
        <w:ind w:left="1080"/>
      </w:pPr>
    </w:p>
    <w:p w:rsidR="00BD3191" w:rsidRDefault="00BD3191" w:rsidP="00BD3191">
      <w:pPr>
        <w:pStyle w:val="ListParagraph"/>
        <w:ind w:left="1080"/>
        <w:rPr>
          <w:b/>
        </w:rPr>
      </w:pPr>
      <w:r w:rsidRPr="00BD3191">
        <w:rPr>
          <w:b/>
        </w:rPr>
        <w:t>2011</w:t>
      </w:r>
    </w:p>
    <w:p w:rsidR="00BD3191" w:rsidRDefault="00BD3191" w:rsidP="00BD3191">
      <w:pPr>
        <w:pStyle w:val="ListParagraph"/>
        <w:ind w:left="1080"/>
      </w:pPr>
      <w:proofErr w:type="spellStart"/>
      <w:r w:rsidRPr="00BD3191">
        <w:t>Assir</w:t>
      </w:r>
      <w:proofErr w:type="spellEnd"/>
      <w:r w:rsidRPr="00BD3191">
        <w:t xml:space="preserve"> MZ,</w:t>
      </w:r>
      <w:r>
        <w:t xml:space="preserve"> Ali MS</w:t>
      </w:r>
      <w:r w:rsidRPr="003E1ACD">
        <w:rPr>
          <w:b/>
        </w:rPr>
        <w:t>: Evidence Based Medicine: A Tool for Guideline Development</w:t>
      </w:r>
      <w:r>
        <w:t xml:space="preserve">; </w:t>
      </w:r>
      <w:proofErr w:type="gramStart"/>
      <w:r>
        <w:t>JAIMC  2011</w:t>
      </w:r>
      <w:proofErr w:type="gramEnd"/>
      <w:r>
        <w:t>, 9(3): 1-6.</w:t>
      </w:r>
    </w:p>
    <w:p w:rsidR="00BD3191" w:rsidRDefault="00BD3191" w:rsidP="00BD3191">
      <w:pPr>
        <w:pStyle w:val="ListParagraph"/>
        <w:ind w:left="1080"/>
      </w:pPr>
    </w:p>
    <w:p w:rsidR="00BD3191" w:rsidRDefault="00BD3191" w:rsidP="00BD3191">
      <w:pPr>
        <w:pStyle w:val="ListParagraph"/>
        <w:ind w:left="1080"/>
      </w:pPr>
      <w:proofErr w:type="spellStart"/>
      <w:r w:rsidRPr="00BD3191">
        <w:t>Assir</w:t>
      </w:r>
      <w:proofErr w:type="spellEnd"/>
      <w:r w:rsidRPr="00BD3191">
        <w:t xml:space="preserve"> MZ</w:t>
      </w:r>
      <w:r>
        <w:t xml:space="preserve">, Nasir N, </w:t>
      </w:r>
      <w:proofErr w:type="spellStart"/>
      <w:r>
        <w:t>Mansoor</w:t>
      </w:r>
      <w:proofErr w:type="spellEnd"/>
      <w:r>
        <w:t xml:space="preserve"> H, et al: </w:t>
      </w:r>
      <w:r w:rsidRPr="003E1ACD">
        <w:rPr>
          <w:b/>
        </w:rPr>
        <w:t xml:space="preserve">Effect of </w:t>
      </w:r>
      <w:proofErr w:type="spellStart"/>
      <w:r w:rsidRPr="003E1ACD">
        <w:rPr>
          <w:b/>
        </w:rPr>
        <w:t>Carica</w:t>
      </w:r>
      <w:proofErr w:type="spellEnd"/>
      <w:r w:rsidRPr="003E1ACD">
        <w:rPr>
          <w:b/>
        </w:rPr>
        <w:t xml:space="preserve"> papaya leaf extract on platelet count in dengue fever: a randomized controlled trial (PLEAD trial)</w:t>
      </w:r>
      <w:r>
        <w:t>; JAIMC 2011, 9(4): 6-9.</w:t>
      </w:r>
    </w:p>
    <w:p w:rsidR="00D64C2E" w:rsidRDefault="00D64C2E" w:rsidP="00BD3191">
      <w:pPr>
        <w:pStyle w:val="ListParagraph"/>
        <w:ind w:left="1080"/>
      </w:pPr>
    </w:p>
    <w:p w:rsidR="00D64C2E" w:rsidRDefault="004912F1" w:rsidP="00D64C2E">
      <w:pPr>
        <w:pStyle w:val="ListParagraph"/>
        <w:ind w:left="1080"/>
        <w:rPr>
          <w:b/>
          <w:u w:val="single"/>
        </w:rPr>
      </w:pPr>
      <w:r w:rsidRPr="00D64C2E">
        <w:rPr>
          <w:b/>
          <w:u w:val="single"/>
        </w:rPr>
        <w:t>CLINICAL GUIDELINES</w:t>
      </w:r>
    </w:p>
    <w:p w:rsidR="00D64C2E" w:rsidRDefault="00D64C2E" w:rsidP="00D64C2E">
      <w:pPr>
        <w:pStyle w:val="ListParagraph"/>
        <w:ind w:left="1080"/>
      </w:pPr>
      <w:r w:rsidRPr="00D64C2E">
        <w:t>WHO guidelines for Clinical Case Management of Dengue Fever / Dengue Hemorrhagic Fever / DSS 2011 in Pakistan Context.</w:t>
      </w:r>
    </w:p>
    <w:p w:rsidR="00D64C2E" w:rsidRDefault="00D64C2E" w:rsidP="00D64C2E">
      <w:pPr>
        <w:pStyle w:val="ListParagraph"/>
        <w:ind w:left="1080"/>
      </w:pPr>
    </w:p>
    <w:p w:rsidR="00D64C2E" w:rsidRDefault="004912F1" w:rsidP="00D64C2E">
      <w:pPr>
        <w:pStyle w:val="ListParagraph"/>
        <w:ind w:left="1080"/>
        <w:rPr>
          <w:b/>
          <w:u w:val="single"/>
        </w:rPr>
      </w:pPr>
      <w:r w:rsidRPr="00D64C2E">
        <w:rPr>
          <w:b/>
          <w:u w:val="single"/>
        </w:rPr>
        <w:t>BOOK CHAPTER</w:t>
      </w:r>
    </w:p>
    <w:p w:rsidR="00D64C2E" w:rsidRPr="00D64C2E" w:rsidRDefault="00D64C2E" w:rsidP="00D64C2E">
      <w:pPr>
        <w:pStyle w:val="ListParagraph"/>
        <w:ind w:left="1080"/>
        <w:rPr>
          <w:b/>
          <w:u w:val="single"/>
        </w:rPr>
      </w:pPr>
      <w:proofErr w:type="spellStart"/>
      <w:r>
        <w:t>Riaz</w:t>
      </w:r>
      <w:proofErr w:type="spellEnd"/>
      <w:r>
        <w:t xml:space="preserve"> SH, </w:t>
      </w:r>
      <w:proofErr w:type="spellStart"/>
      <w:r>
        <w:t>Assir</w:t>
      </w:r>
      <w:proofErr w:type="spellEnd"/>
      <w:r>
        <w:t xml:space="preserve"> MZK, </w:t>
      </w:r>
      <w:proofErr w:type="spellStart"/>
      <w:proofErr w:type="gramStart"/>
      <w:r>
        <w:t>Jawa</w:t>
      </w:r>
      <w:proofErr w:type="spellEnd"/>
      <w:proofErr w:type="gramEnd"/>
      <w:r>
        <w:t xml:space="preserve"> A, </w:t>
      </w:r>
      <w:proofErr w:type="spellStart"/>
      <w:r>
        <w:t>Akram</w:t>
      </w:r>
      <w:proofErr w:type="spellEnd"/>
      <w:r>
        <w:t xml:space="preserve"> J: Chapter on Thyroid Nodule in </w:t>
      </w:r>
      <w:r w:rsidRPr="00D64C2E">
        <w:rPr>
          <w:b/>
        </w:rPr>
        <w:t>Thyroid disorders: Basic science and clinical practice</w:t>
      </w:r>
      <w:r>
        <w:t xml:space="preserve">. (2016). Switzerland. </w:t>
      </w:r>
      <w:proofErr w:type="gramStart"/>
      <w:r>
        <w:t>pages</w:t>
      </w:r>
      <w:proofErr w:type="gramEnd"/>
      <w:r>
        <w:t xml:space="preserve"> 239-252. Doi</w:t>
      </w:r>
      <w:proofErr w:type="gramStart"/>
      <w:r>
        <w:t>:0.1007</w:t>
      </w:r>
      <w:proofErr w:type="gramEnd"/>
      <w:r>
        <w:t xml:space="preserve">/978-3-319-25871-3 </w:t>
      </w:r>
    </w:p>
    <w:p w:rsidR="00D64C2E" w:rsidRPr="00D64C2E" w:rsidRDefault="004912F1" w:rsidP="00D64C2E">
      <w:pPr>
        <w:pStyle w:val="ListParagraph"/>
        <w:ind w:left="1080"/>
        <w:rPr>
          <w:b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42607" wp14:editId="3CA38CAC">
                <wp:simplePos x="0" y="0"/>
                <wp:positionH relativeFrom="margin">
                  <wp:posOffset>-365760</wp:posOffset>
                </wp:positionH>
                <wp:positionV relativeFrom="paragraph">
                  <wp:posOffset>160020</wp:posOffset>
                </wp:positionV>
                <wp:extent cx="6743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33E84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8.8pt,12.6pt" to="502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D64C2E" w:rsidRPr="00D64C2E" w:rsidRDefault="00D64C2E" w:rsidP="00BD3191">
      <w:pPr>
        <w:pStyle w:val="ListParagraph"/>
        <w:ind w:left="1080"/>
        <w:rPr>
          <w:b/>
          <w:u w:val="single"/>
        </w:rPr>
      </w:pPr>
    </w:p>
    <w:p w:rsidR="00BD3191" w:rsidRDefault="004912F1" w:rsidP="004912F1">
      <w:pPr>
        <w:pStyle w:val="ListParagraph"/>
        <w:numPr>
          <w:ilvl w:val="0"/>
          <w:numId w:val="18"/>
        </w:numPr>
        <w:rPr>
          <w:b/>
          <w:u w:val="single"/>
        </w:rPr>
      </w:pPr>
      <w:r w:rsidRPr="004912F1">
        <w:rPr>
          <w:b/>
          <w:u w:val="single"/>
        </w:rPr>
        <w:t>GUEST LECTURES AND CONFERENCE PRESENTATIONS</w:t>
      </w:r>
    </w:p>
    <w:p w:rsidR="00EF49FC" w:rsidRDefault="00EF49FC" w:rsidP="00EF49FC">
      <w:pPr>
        <w:pStyle w:val="ListParagraph"/>
        <w:ind w:left="1080"/>
        <w:rPr>
          <w:b/>
        </w:rPr>
      </w:pPr>
      <w:r w:rsidRPr="00EF49FC">
        <w:rPr>
          <w:bCs/>
        </w:rPr>
        <w:t xml:space="preserve">Panel Expert at </w:t>
      </w:r>
      <w:r w:rsidRPr="00EF49FC">
        <w:rPr>
          <w:b/>
        </w:rPr>
        <w:t>World Health Summit 2018</w:t>
      </w:r>
      <w:r w:rsidRPr="00EF49FC">
        <w:rPr>
          <w:bCs/>
        </w:rPr>
        <w:t xml:space="preserve"> </w:t>
      </w:r>
      <w:r>
        <w:rPr>
          <w:bCs/>
        </w:rPr>
        <w:t>B</w:t>
      </w:r>
      <w:r w:rsidRPr="00EF49FC">
        <w:rPr>
          <w:bCs/>
        </w:rPr>
        <w:t xml:space="preserve">erlin, Germany on </w:t>
      </w:r>
      <w:r>
        <w:rPr>
          <w:bCs/>
        </w:rPr>
        <w:t>“</w:t>
      </w:r>
      <w:r w:rsidRPr="00EF49FC">
        <w:rPr>
          <w:b/>
        </w:rPr>
        <w:t>Better Leadership: Improved Healthcare</w:t>
      </w:r>
      <w:r>
        <w:rPr>
          <w:b/>
        </w:rPr>
        <w:t>”</w:t>
      </w:r>
    </w:p>
    <w:p w:rsidR="000E1BF1" w:rsidRPr="00EF49FC" w:rsidRDefault="000E1BF1" w:rsidP="00EF49FC">
      <w:pPr>
        <w:pStyle w:val="ListParagraph"/>
        <w:ind w:left="1080"/>
        <w:rPr>
          <w:b/>
        </w:rPr>
      </w:pPr>
    </w:p>
    <w:p w:rsidR="004912F1" w:rsidRDefault="004912F1" w:rsidP="004912F1">
      <w:pPr>
        <w:pStyle w:val="ListParagraph"/>
        <w:ind w:left="1080"/>
      </w:pPr>
      <w:r>
        <w:t xml:space="preserve">Guest Lecture on “Effectiveness of Platelet Transfusion in Dengue Fever” at </w:t>
      </w:r>
      <w:r w:rsidRPr="006D3768">
        <w:rPr>
          <w:b/>
          <w:bCs/>
        </w:rPr>
        <w:t xml:space="preserve">National University of Singapore </w:t>
      </w:r>
      <w:r>
        <w:t>(2012)</w:t>
      </w:r>
    </w:p>
    <w:p w:rsidR="004912F1" w:rsidRDefault="004912F1" w:rsidP="004912F1">
      <w:pPr>
        <w:pStyle w:val="ListParagraph"/>
        <w:ind w:left="1080"/>
      </w:pPr>
    </w:p>
    <w:p w:rsidR="004912F1" w:rsidRDefault="004912F1" w:rsidP="004912F1">
      <w:pPr>
        <w:pStyle w:val="ListParagraph"/>
        <w:ind w:left="1080"/>
        <w:rPr>
          <w:rFonts w:cs="Arial"/>
          <w:color w:val="222222"/>
          <w:shd w:val="clear" w:color="auto" w:fill="FFFFFF"/>
        </w:rPr>
      </w:pPr>
      <w:proofErr w:type="spellStart"/>
      <w:r w:rsidRPr="00155B9B">
        <w:rPr>
          <w:rFonts w:cs="Arial"/>
          <w:color w:val="222222"/>
          <w:shd w:val="clear" w:color="auto" w:fill="FFFFFF"/>
        </w:rPr>
        <w:lastRenderedPageBreak/>
        <w:t>Assir</w:t>
      </w:r>
      <w:proofErr w:type="spellEnd"/>
      <w:r w:rsidRPr="00155B9B">
        <w:rPr>
          <w:rFonts w:cs="Arial"/>
          <w:color w:val="222222"/>
          <w:shd w:val="clear" w:color="auto" w:fill="FFFFFF"/>
        </w:rPr>
        <w:t>, M. Z. K., et al. "</w:t>
      </w:r>
      <w:r w:rsidRPr="00155B9B">
        <w:rPr>
          <w:rFonts w:cs="Arial"/>
          <w:b/>
          <w:color w:val="222222"/>
          <w:shd w:val="clear" w:color="auto" w:fill="FFFFFF"/>
        </w:rPr>
        <w:t>Platelet transfusion in dengue fever: a randomized controlled trial</w:t>
      </w:r>
      <w:r w:rsidRPr="00155B9B">
        <w:rPr>
          <w:rFonts w:cs="Arial"/>
          <w:color w:val="222222"/>
          <w:shd w:val="clear" w:color="auto" w:fill="FFFFFF"/>
        </w:rPr>
        <w:t>."</w:t>
      </w:r>
      <w:r w:rsidRPr="00155B9B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155B9B">
        <w:rPr>
          <w:rFonts w:cs="Arial"/>
          <w:i/>
          <w:iCs/>
          <w:color w:val="222222"/>
          <w:shd w:val="clear" w:color="auto" w:fill="FFFFFF"/>
        </w:rPr>
        <w:t>International Journal of Infectious Diseases</w:t>
      </w:r>
      <w:r w:rsidRPr="00155B9B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155B9B">
        <w:rPr>
          <w:rFonts w:cs="Arial"/>
          <w:color w:val="222222"/>
          <w:shd w:val="clear" w:color="auto" w:fill="FFFFFF"/>
        </w:rPr>
        <w:t>16 (2012): e248.</w:t>
      </w:r>
      <w:r>
        <w:rPr>
          <w:rFonts w:cs="Arial"/>
          <w:color w:val="222222"/>
          <w:shd w:val="clear" w:color="auto" w:fill="FFFFFF"/>
        </w:rPr>
        <w:t xml:space="preserve"> Presented at International Congress on Infectious Diseases (ICID) 2012, Thailand</w:t>
      </w:r>
    </w:p>
    <w:p w:rsidR="004912F1" w:rsidRDefault="004912F1" w:rsidP="004912F1">
      <w:pPr>
        <w:pStyle w:val="ListParagraph"/>
        <w:ind w:left="1080"/>
        <w:rPr>
          <w:rFonts w:cs="Arial"/>
          <w:color w:val="222222"/>
          <w:shd w:val="clear" w:color="auto" w:fill="FFFFFF"/>
        </w:rPr>
      </w:pPr>
    </w:p>
    <w:p w:rsidR="004912F1" w:rsidRDefault="004912F1" w:rsidP="004912F1">
      <w:pPr>
        <w:pStyle w:val="ListParagraph"/>
        <w:ind w:left="1080"/>
        <w:rPr>
          <w:rFonts w:cs="Arial"/>
          <w:color w:val="222222"/>
          <w:shd w:val="clear" w:color="auto" w:fill="FFFFFF"/>
        </w:rPr>
      </w:pPr>
      <w:proofErr w:type="spellStart"/>
      <w:r w:rsidRPr="00155B9B">
        <w:rPr>
          <w:rFonts w:cs="Arial"/>
          <w:color w:val="222222"/>
          <w:shd w:val="clear" w:color="auto" w:fill="FFFFFF"/>
        </w:rPr>
        <w:t>Assir</w:t>
      </w:r>
      <w:proofErr w:type="spellEnd"/>
      <w:r w:rsidRPr="00155B9B">
        <w:rPr>
          <w:rFonts w:cs="Arial"/>
          <w:color w:val="222222"/>
          <w:shd w:val="clear" w:color="auto" w:fill="FFFFFF"/>
        </w:rPr>
        <w:t>, M. Z. K., et al. "</w:t>
      </w:r>
      <w:r w:rsidRPr="00155B9B">
        <w:rPr>
          <w:rFonts w:cs="Arial"/>
          <w:b/>
          <w:color w:val="222222"/>
          <w:shd w:val="clear" w:color="auto" w:fill="FFFFFF"/>
        </w:rPr>
        <w:t>Effect of papaya leaf extract on platelet count in dengue fever: a randomized controlled trial (PLEAD Trial)</w:t>
      </w:r>
      <w:r w:rsidRPr="00155B9B">
        <w:rPr>
          <w:rFonts w:cs="Arial"/>
          <w:color w:val="222222"/>
          <w:shd w:val="clear" w:color="auto" w:fill="FFFFFF"/>
        </w:rPr>
        <w:t>."</w:t>
      </w:r>
      <w:r w:rsidRPr="00155B9B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155B9B">
        <w:rPr>
          <w:rFonts w:cs="Arial"/>
          <w:i/>
          <w:iCs/>
          <w:color w:val="222222"/>
          <w:shd w:val="clear" w:color="auto" w:fill="FFFFFF"/>
        </w:rPr>
        <w:t>International Journal of Infectious Diseases</w:t>
      </w:r>
      <w:r w:rsidRPr="00155B9B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155B9B">
        <w:rPr>
          <w:rFonts w:cs="Arial"/>
          <w:color w:val="222222"/>
          <w:shd w:val="clear" w:color="auto" w:fill="FFFFFF"/>
        </w:rPr>
        <w:t>16 (2012): e473.</w:t>
      </w:r>
      <w:r>
        <w:rPr>
          <w:rFonts w:cs="Arial"/>
          <w:color w:val="222222"/>
          <w:shd w:val="clear" w:color="auto" w:fill="FFFFFF"/>
        </w:rPr>
        <w:t xml:space="preserve"> Presented at International Congress on Infectious Diseases (ICID) 2012, Thailand</w:t>
      </w:r>
    </w:p>
    <w:p w:rsidR="004912F1" w:rsidRDefault="004912F1" w:rsidP="004912F1">
      <w:pPr>
        <w:pStyle w:val="ListParagraph"/>
        <w:ind w:left="1080"/>
        <w:rPr>
          <w:rFonts w:cs="Arial"/>
          <w:color w:val="222222"/>
          <w:shd w:val="clear" w:color="auto" w:fill="FFFFFF"/>
        </w:rPr>
      </w:pPr>
    </w:p>
    <w:p w:rsidR="004912F1" w:rsidRDefault="004912F1" w:rsidP="004912F1">
      <w:pPr>
        <w:pStyle w:val="ListParagraph"/>
        <w:ind w:left="1080"/>
        <w:rPr>
          <w:rFonts w:cs="Arial"/>
          <w:color w:val="222222"/>
          <w:shd w:val="clear" w:color="auto" w:fill="FFFFFF"/>
        </w:rPr>
      </w:pPr>
      <w:proofErr w:type="spellStart"/>
      <w:r w:rsidRPr="00155B9B">
        <w:rPr>
          <w:rFonts w:cs="Arial"/>
          <w:color w:val="222222"/>
          <w:shd w:val="clear" w:color="auto" w:fill="FFFFFF"/>
        </w:rPr>
        <w:t>Assir</w:t>
      </w:r>
      <w:proofErr w:type="spellEnd"/>
      <w:r w:rsidRPr="00155B9B">
        <w:rPr>
          <w:rFonts w:cs="Arial"/>
          <w:color w:val="222222"/>
          <w:shd w:val="clear" w:color="auto" w:fill="FFFFFF"/>
        </w:rPr>
        <w:t>, M. Z. K., et al. "</w:t>
      </w:r>
      <w:r w:rsidRPr="00155B9B">
        <w:rPr>
          <w:rFonts w:cs="Arial"/>
          <w:b/>
          <w:color w:val="222222"/>
          <w:shd w:val="clear" w:color="auto" w:fill="FFFFFF"/>
        </w:rPr>
        <w:t>Deaths due to dengue fever during the 2011 epidemic: experience at a tertiary care hospital in Lahore, Pakistan</w:t>
      </w:r>
      <w:r w:rsidRPr="00155B9B">
        <w:rPr>
          <w:rFonts w:cs="Arial"/>
          <w:color w:val="222222"/>
          <w:shd w:val="clear" w:color="auto" w:fill="FFFFFF"/>
        </w:rPr>
        <w:t>."</w:t>
      </w:r>
      <w:r w:rsidRPr="00155B9B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155B9B">
        <w:rPr>
          <w:rFonts w:cs="Arial"/>
          <w:i/>
          <w:iCs/>
          <w:color w:val="222222"/>
          <w:shd w:val="clear" w:color="auto" w:fill="FFFFFF"/>
        </w:rPr>
        <w:t>International Journal of Infectious Diseases</w:t>
      </w:r>
      <w:r w:rsidRPr="00155B9B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155B9B">
        <w:rPr>
          <w:rFonts w:cs="Arial"/>
          <w:color w:val="222222"/>
          <w:shd w:val="clear" w:color="auto" w:fill="FFFFFF"/>
        </w:rPr>
        <w:t>16 (2012): e247.</w:t>
      </w:r>
      <w:r>
        <w:rPr>
          <w:rFonts w:cs="Arial"/>
          <w:color w:val="222222"/>
          <w:shd w:val="clear" w:color="auto" w:fill="FFFFFF"/>
        </w:rPr>
        <w:t xml:space="preserve"> Presented at International Congress on Infectious Diseases (ICID) 2012, Thailand</w:t>
      </w:r>
    </w:p>
    <w:p w:rsidR="004912F1" w:rsidRDefault="004912F1" w:rsidP="004912F1">
      <w:pPr>
        <w:pStyle w:val="ListParagraph"/>
        <w:ind w:left="1080"/>
        <w:rPr>
          <w:rFonts w:cs="Arial"/>
          <w:color w:val="222222"/>
          <w:shd w:val="clear" w:color="auto" w:fill="FFFFFF"/>
        </w:rPr>
      </w:pP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  <w:shd w:val="clear" w:color="auto" w:fill="FFFFFF"/>
        </w:rPr>
      </w:pP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Bokhari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 SR, </w:t>
      </w: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Riaz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 SH, </w:t>
      </w: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Abid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 </w:t>
      </w: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Qurratulain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, Ahmad HI, </w:t>
      </w: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Assir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 ZK, </w:t>
      </w: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Ashfaq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 </w:t>
      </w: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Fahmina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, </w:t>
      </w:r>
      <w:proofErr w:type="spellStart"/>
      <w:r w:rsidRPr="00155B9B">
        <w:rPr>
          <w:rFonts w:eastAsia="Times New Roman" w:cs="Arial"/>
          <w:color w:val="222222"/>
          <w:shd w:val="clear" w:color="auto" w:fill="FFFFFF"/>
        </w:rPr>
        <w:t>Kashif</w:t>
      </w:r>
      <w:proofErr w:type="spellEnd"/>
      <w:r w:rsidRPr="00155B9B">
        <w:rPr>
          <w:rFonts w:eastAsia="Times New Roman" w:cs="Arial"/>
          <w:color w:val="222222"/>
          <w:shd w:val="clear" w:color="auto" w:fill="FFFFFF"/>
        </w:rPr>
        <w:t xml:space="preserve"> M “</w:t>
      </w:r>
      <w:r w:rsidRPr="00A639BD">
        <w:rPr>
          <w:rFonts w:eastAsia="Times New Roman" w:cs="Arial"/>
          <w:b/>
          <w:color w:val="222222"/>
          <w:shd w:val="clear" w:color="auto" w:fill="FFFFFF"/>
        </w:rPr>
        <w:t xml:space="preserve">Effect of Nephropathy on the Frequency of Cardiac </w:t>
      </w:r>
      <w:proofErr w:type="spellStart"/>
      <w:r w:rsidRPr="00A639BD">
        <w:rPr>
          <w:rFonts w:eastAsia="Times New Roman" w:cs="Arial"/>
          <w:b/>
          <w:color w:val="222222"/>
          <w:shd w:val="clear" w:color="auto" w:fill="FFFFFF"/>
        </w:rPr>
        <w:t>Dysautonomia</w:t>
      </w:r>
      <w:proofErr w:type="spellEnd"/>
      <w:r w:rsidRPr="00A639BD">
        <w:rPr>
          <w:rFonts w:eastAsia="Times New Roman" w:cs="Arial"/>
          <w:b/>
          <w:color w:val="222222"/>
          <w:shd w:val="clear" w:color="auto" w:fill="FFFFFF"/>
        </w:rPr>
        <w:t xml:space="preserve"> in HIV Patients</w:t>
      </w:r>
      <w:r w:rsidRPr="00155B9B">
        <w:rPr>
          <w:rFonts w:eastAsia="Times New Roman" w:cs="Arial"/>
          <w:color w:val="222222"/>
          <w:shd w:val="clear" w:color="auto" w:fill="FFFFFF"/>
        </w:rPr>
        <w:t>” ASN 2015 San Diego</w:t>
      </w: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  <w:shd w:val="clear" w:color="auto" w:fill="FFFFFF"/>
        </w:rPr>
      </w:pP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  <w:r w:rsidRPr="00155B9B">
        <w:rPr>
          <w:rFonts w:eastAsia="Times New Roman" w:cs="Arial"/>
          <w:color w:val="222222"/>
        </w:rPr>
        <w:t xml:space="preserve">Ahmad HI, </w:t>
      </w:r>
      <w:proofErr w:type="spellStart"/>
      <w:r w:rsidRPr="00155B9B">
        <w:rPr>
          <w:rFonts w:eastAsia="Times New Roman" w:cs="Arial"/>
          <w:color w:val="222222"/>
        </w:rPr>
        <w:t>Bokhari</w:t>
      </w:r>
      <w:proofErr w:type="spellEnd"/>
      <w:r w:rsidRPr="00155B9B">
        <w:rPr>
          <w:rFonts w:eastAsia="Times New Roman" w:cs="Arial"/>
          <w:color w:val="222222"/>
        </w:rPr>
        <w:t xml:space="preserve"> SR, </w:t>
      </w:r>
      <w:proofErr w:type="spellStart"/>
      <w:r w:rsidRPr="00155B9B">
        <w:rPr>
          <w:rFonts w:eastAsia="Times New Roman" w:cs="Arial"/>
          <w:color w:val="222222"/>
        </w:rPr>
        <w:t>Assir</w:t>
      </w:r>
      <w:proofErr w:type="spellEnd"/>
      <w:r w:rsidRPr="00155B9B">
        <w:rPr>
          <w:rFonts w:eastAsia="Times New Roman" w:cs="Arial"/>
          <w:color w:val="222222"/>
        </w:rPr>
        <w:t xml:space="preserve"> MZ, </w:t>
      </w:r>
      <w:proofErr w:type="spellStart"/>
      <w:r w:rsidRPr="00155B9B">
        <w:rPr>
          <w:rFonts w:eastAsia="Times New Roman" w:cs="Arial"/>
          <w:color w:val="222222"/>
        </w:rPr>
        <w:t>Jawa</w:t>
      </w:r>
      <w:proofErr w:type="spellEnd"/>
      <w:r w:rsidRPr="00155B9B">
        <w:rPr>
          <w:rFonts w:eastAsia="Times New Roman" w:cs="Arial"/>
          <w:color w:val="222222"/>
        </w:rPr>
        <w:t xml:space="preserve"> A, Asif A: </w:t>
      </w:r>
      <w:r w:rsidRPr="00A639BD">
        <w:rPr>
          <w:rFonts w:eastAsia="Times New Roman" w:cs="Arial"/>
          <w:b/>
          <w:color w:val="222222"/>
        </w:rPr>
        <w:t xml:space="preserve">Cardiac </w:t>
      </w:r>
      <w:proofErr w:type="spellStart"/>
      <w:r w:rsidRPr="00A639BD">
        <w:rPr>
          <w:rFonts w:eastAsia="Times New Roman" w:cs="Arial"/>
          <w:b/>
          <w:color w:val="222222"/>
        </w:rPr>
        <w:t>Dysautonomia</w:t>
      </w:r>
      <w:proofErr w:type="spellEnd"/>
      <w:r w:rsidRPr="00A639BD">
        <w:rPr>
          <w:rFonts w:eastAsia="Times New Roman" w:cs="Arial"/>
          <w:b/>
          <w:color w:val="222222"/>
        </w:rPr>
        <w:t xml:space="preserve"> and Mortality in Chronic Hemodialysis Patients</w:t>
      </w:r>
      <w:r w:rsidRPr="00155B9B">
        <w:rPr>
          <w:rFonts w:eastAsia="Times New Roman" w:cs="Arial"/>
          <w:color w:val="222222"/>
        </w:rPr>
        <w:t>. ASN annual conference in San Diego 2012.</w:t>
      </w: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  <w:proofErr w:type="spellStart"/>
      <w:r w:rsidRPr="00155B9B">
        <w:rPr>
          <w:rFonts w:eastAsia="Times New Roman" w:cs="Arial"/>
          <w:color w:val="222222"/>
        </w:rPr>
        <w:t>Assir</w:t>
      </w:r>
      <w:proofErr w:type="spellEnd"/>
      <w:r w:rsidRPr="00155B9B">
        <w:rPr>
          <w:rFonts w:eastAsia="Times New Roman" w:cs="Arial"/>
          <w:color w:val="222222"/>
        </w:rPr>
        <w:t xml:space="preserve"> MZ, </w:t>
      </w:r>
      <w:proofErr w:type="spellStart"/>
      <w:r w:rsidRPr="00155B9B">
        <w:rPr>
          <w:rFonts w:eastAsia="Times New Roman" w:cs="Arial"/>
          <w:color w:val="222222"/>
        </w:rPr>
        <w:t>Bokhari</w:t>
      </w:r>
      <w:proofErr w:type="spellEnd"/>
      <w:r w:rsidRPr="00155B9B">
        <w:rPr>
          <w:rFonts w:eastAsia="Times New Roman" w:cs="Arial"/>
          <w:color w:val="222222"/>
        </w:rPr>
        <w:t xml:space="preserve"> SR, Ahmad A, Asif A</w:t>
      </w:r>
      <w:r w:rsidRPr="00A639BD">
        <w:rPr>
          <w:rFonts w:eastAsia="Times New Roman" w:cs="Arial"/>
          <w:b/>
          <w:color w:val="222222"/>
        </w:rPr>
        <w:t xml:space="preserve">. Cardiac </w:t>
      </w:r>
      <w:proofErr w:type="spellStart"/>
      <w:r w:rsidRPr="00A639BD">
        <w:rPr>
          <w:rFonts w:eastAsia="Times New Roman" w:cs="Arial"/>
          <w:b/>
          <w:color w:val="222222"/>
        </w:rPr>
        <w:t>Dysautonomia</w:t>
      </w:r>
      <w:proofErr w:type="spellEnd"/>
      <w:r w:rsidRPr="00A639BD">
        <w:rPr>
          <w:rFonts w:eastAsia="Times New Roman" w:cs="Arial"/>
          <w:b/>
          <w:color w:val="222222"/>
        </w:rPr>
        <w:t xml:space="preserve"> in Patients on Chronic Hemodialysis ; One Year Follow up Study.</w:t>
      </w:r>
      <w:r w:rsidRPr="00155B9B">
        <w:rPr>
          <w:rFonts w:eastAsia="Times New Roman" w:cs="Arial"/>
          <w:color w:val="222222"/>
        </w:rPr>
        <w:t xml:space="preserve"> ASN annual conference in San Diego 2012.</w:t>
      </w: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  <w:r w:rsidRPr="00155B9B">
        <w:rPr>
          <w:rFonts w:eastAsia="Times New Roman" w:cs="Arial"/>
          <w:color w:val="222222"/>
        </w:rPr>
        <w:t xml:space="preserve">Ahmad HI, Asif A, </w:t>
      </w:r>
      <w:proofErr w:type="spellStart"/>
      <w:r w:rsidRPr="00155B9B">
        <w:rPr>
          <w:rFonts w:eastAsia="Times New Roman" w:cs="Arial"/>
          <w:color w:val="222222"/>
        </w:rPr>
        <w:t>Bokhari</w:t>
      </w:r>
      <w:proofErr w:type="spellEnd"/>
      <w:r w:rsidRPr="00155B9B">
        <w:rPr>
          <w:rFonts w:eastAsia="Times New Roman" w:cs="Arial"/>
          <w:color w:val="222222"/>
        </w:rPr>
        <w:t xml:space="preserve"> SR, </w:t>
      </w:r>
      <w:proofErr w:type="spellStart"/>
      <w:r w:rsidRPr="00155B9B">
        <w:rPr>
          <w:rFonts w:eastAsia="Times New Roman" w:cs="Arial"/>
          <w:color w:val="222222"/>
        </w:rPr>
        <w:t>Assir</w:t>
      </w:r>
      <w:proofErr w:type="spellEnd"/>
      <w:r w:rsidRPr="00155B9B">
        <w:rPr>
          <w:rFonts w:eastAsia="Times New Roman" w:cs="Arial"/>
          <w:color w:val="222222"/>
        </w:rPr>
        <w:t xml:space="preserve"> MZ</w:t>
      </w:r>
      <w:r>
        <w:rPr>
          <w:rFonts w:eastAsia="Times New Roman" w:cs="Arial"/>
          <w:color w:val="222222"/>
        </w:rPr>
        <w:t>.</w:t>
      </w:r>
      <w:r w:rsidRPr="00155B9B">
        <w:rPr>
          <w:rFonts w:eastAsia="Times New Roman" w:cs="Arial"/>
          <w:color w:val="222222"/>
        </w:rPr>
        <w:t xml:space="preserve"> </w:t>
      </w:r>
      <w:r w:rsidRPr="00A639BD">
        <w:rPr>
          <w:rFonts w:eastAsia="Times New Roman" w:cs="Arial"/>
          <w:b/>
          <w:color w:val="222222"/>
        </w:rPr>
        <w:t xml:space="preserve">Cardiac </w:t>
      </w:r>
      <w:proofErr w:type="spellStart"/>
      <w:r w:rsidRPr="00A639BD">
        <w:rPr>
          <w:rFonts w:eastAsia="Times New Roman" w:cs="Arial"/>
          <w:b/>
          <w:color w:val="222222"/>
        </w:rPr>
        <w:t>Dysautonomia</w:t>
      </w:r>
      <w:proofErr w:type="spellEnd"/>
      <w:r w:rsidRPr="00A639BD">
        <w:rPr>
          <w:rFonts w:eastAsia="Times New Roman" w:cs="Arial"/>
          <w:b/>
          <w:color w:val="222222"/>
        </w:rPr>
        <w:t xml:space="preserve"> in patients with End Stage Renal disease on Hemodialysis</w:t>
      </w:r>
      <w:r w:rsidRPr="00155B9B">
        <w:rPr>
          <w:rFonts w:eastAsia="Times New Roman" w:cs="Arial"/>
          <w:color w:val="222222"/>
        </w:rPr>
        <w:t>. Poster presented at: American Society of Nephrology annual meeting; Philadelphia, PA. November</w:t>
      </w:r>
      <w:proofErr w:type="gramStart"/>
      <w:r w:rsidRPr="00155B9B">
        <w:rPr>
          <w:rFonts w:eastAsia="Times New Roman" w:cs="Arial"/>
          <w:color w:val="222222"/>
        </w:rPr>
        <w:t>,2011</w:t>
      </w:r>
      <w:proofErr w:type="gramEnd"/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  <w:proofErr w:type="spellStart"/>
      <w:r w:rsidRPr="00155B9B">
        <w:rPr>
          <w:rFonts w:eastAsia="Times New Roman" w:cs="Arial"/>
          <w:color w:val="222222"/>
        </w:rPr>
        <w:t>Assir</w:t>
      </w:r>
      <w:proofErr w:type="spellEnd"/>
      <w:r w:rsidRPr="00155B9B">
        <w:rPr>
          <w:rFonts w:eastAsia="Times New Roman" w:cs="Arial"/>
          <w:color w:val="222222"/>
        </w:rPr>
        <w:t xml:space="preserve"> MZ, </w:t>
      </w:r>
      <w:proofErr w:type="spellStart"/>
      <w:r w:rsidRPr="00155B9B">
        <w:rPr>
          <w:rFonts w:eastAsia="Times New Roman" w:cs="Arial"/>
          <w:color w:val="222222"/>
        </w:rPr>
        <w:t>Bokhari</w:t>
      </w:r>
      <w:proofErr w:type="spellEnd"/>
      <w:r w:rsidRPr="00155B9B">
        <w:rPr>
          <w:rFonts w:eastAsia="Times New Roman" w:cs="Arial"/>
          <w:color w:val="222222"/>
        </w:rPr>
        <w:t xml:space="preserve"> SR, Ahmad A, Asif A</w:t>
      </w:r>
      <w:r>
        <w:rPr>
          <w:rFonts w:eastAsia="Times New Roman" w:cs="Arial"/>
          <w:color w:val="222222"/>
        </w:rPr>
        <w:t xml:space="preserve">. </w:t>
      </w:r>
      <w:r w:rsidRPr="00A639BD">
        <w:rPr>
          <w:rFonts w:eastAsia="Times New Roman" w:cs="Arial"/>
          <w:b/>
          <w:color w:val="222222"/>
        </w:rPr>
        <w:t xml:space="preserve">Cardiac </w:t>
      </w:r>
      <w:proofErr w:type="spellStart"/>
      <w:r w:rsidRPr="00A639BD">
        <w:rPr>
          <w:rFonts w:eastAsia="Times New Roman" w:cs="Arial"/>
          <w:b/>
          <w:color w:val="222222"/>
        </w:rPr>
        <w:t>Dysautonomia</w:t>
      </w:r>
      <w:proofErr w:type="spellEnd"/>
      <w:r w:rsidRPr="00A639BD">
        <w:rPr>
          <w:rFonts w:eastAsia="Times New Roman" w:cs="Arial"/>
          <w:b/>
          <w:color w:val="222222"/>
        </w:rPr>
        <w:t xml:space="preserve"> in Patients on Chronic Hemodialysis ; One Year Follow up Study.</w:t>
      </w:r>
      <w:r w:rsidRPr="00155B9B">
        <w:rPr>
          <w:rFonts w:eastAsia="Times New Roman" w:cs="Arial"/>
          <w:color w:val="222222"/>
        </w:rPr>
        <w:t xml:space="preserve"> Accepted for Oral presentation at </w:t>
      </w:r>
      <w:proofErr w:type="spellStart"/>
      <w:r w:rsidRPr="00155B9B">
        <w:rPr>
          <w:rFonts w:eastAsia="Times New Roman" w:cs="Arial"/>
          <w:color w:val="222222"/>
        </w:rPr>
        <w:t>Malysian</w:t>
      </w:r>
      <w:proofErr w:type="spellEnd"/>
      <w:r w:rsidRPr="00155B9B">
        <w:rPr>
          <w:rFonts w:eastAsia="Times New Roman" w:cs="Arial"/>
          <w:color w:val="222222"/>
        </w:rPr>
        <w:t xml:space="preserve"> Society of Nephrology conference June, 2013.</w:t>
      </w: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  <w:proofErr w:type="spellStart"/>
      <w:r w:rsidRPr="006E7BDC">
        <w:rPr>
          <w:rFonts w:eastAsia="Times New Roman" w:cs="Arial"/>
          <w:color w:val="222222"/>
        </w:rPr>
        <w:t>Bokhari</w:t>
      </w:r>
      <w:proofErr w:type="spellEnd"/>
      <w:r w:rsidRPr="006E7BDC">
        <w:rPr>
          <w:rFonts w:eastAsia="Times New Roman" w:cs="Arial"/>
          <w:color w:val="222222"/>
        </w:rPr>
        <w:t xml:space="preserve"> SR, </w:t>
      </w:r>
      <w:proofErr w:type="spellStart"/>
      <w:r w:rsidRPr="006E7BDC">
        <w:rPr>
          <w:rFonts w:eastAsia="Times New Roman" w:cs="Arial"/>
          <w:color w:val="222222"/>
        </w:rPr>
        <w:t>Faizan</w:t>
      </w:r>
      <w:proofErr w:type="spellEnd"/>
      <w:r w:rsidRPr="006E7BDC">
        <w:rPr>
          <w:rFonts w:eastAsia="Times New Roman" w:cs="Arial"/>
          <w:color w:val="222222"/>
        </w:rPr>
        <w:t xml:space="preserve"> M, Ahmad HI, </w:t>
      </w:r>
      <w:proofErr w:type="spellStart"/>
      <w:r w:rsidRPr="006E7BDC">
        <w:rPr>
          <w:rFonts w:eastAsia="Times New Roman" w:cs="Arial"/>
          <w:color w:val="222222"/>
        </w:rPr>
        <w:t>Ikram</w:t>
      </w:r>
      <w:proofErr w:type="spellEnd"/>
      <w:r w:rsidRPr="006E7BDC">
        <w:rPr>
          <w:rFonts w:eastAsia="Times New Roman" w:cs="Arial"/>
          <w:color w:val="222222"/>
        </w:rPr>
        <w:t xml:space="preserve"> J, </w:t>
      </w:r>
      <w:proofErr w:type="spellStart"/>
      <w:r>
        <w:rPr>
          <w:rFonts w:eastAsia="Times New Roman" w:cs="Arial"/>
          <w:color w:val="222222"/>
        </w:rPr>
        <w:t>Assir</w:t>
      </w:r>
      <w:proofErr w:type="spellEnd"/>
      <w:r>
        <w:rPr>
          <w:rFonts w:eastAsia="Times New Roman" w:cs="Arial"/>
          <w:color w:val="222222"/>
        </w:rPr>
        <w:t xml:space="preserve"> MZ</w:t>
      </w:r>
      <w:r w:rsidRPr="006E7BDC">
        <w:rPr>
          <w:rFonts w:eastAsia="Times New Roman" w:cs="Arial"/>
          <w:color w:val="222222"/>
        </w:rPr>
        <w:t xml:space="preserve">, Asif A. </w:t>
      </w:r>
      <w:r w:rsidRPr="006E7BDC">
        <w:rPr>
          <w:rFonts w:eastAsia="Times New Roman" w:cs="Arial"/>
          <w:b/>
          <w:color w:val="222222"/>
        </w:rPr>
        <w:t xml:space="preserve">Nutritional Status </w:t>
      </w:r>
      <w:proofErr w:type="spellStart"/>
      <w:r w:rsidRPr="006E7BDC">
        <w:rPr>
          <w:rFonts w:eastAsia="Times New Roman" w:cs="Arial"/>
          <w:b/>
          <w:color w:val="222222"/>
        </w:rPr>
        <w:t>Assesment</w:t>
      </w:r>
      <w:proofErr w:type="spellEnd"/>
      <w:r w:rsidRPr="006E7BDC">
        <w:rPr>
          <w:rFonts w:eastAsia="Times New Roman" w:cs="Arial"/>
          <w:b/>
          <w:color w:val="222222"/>
        </w:rPr>
        <w:t xml:space="preserve"> in patients on </w:t>
      </w:r>
      <w:proofErr w:type="spellStart"/>
      <w:r w:rsidRPr="006E7BDC">
        <w:rPr>
          <w:rFonts w:eastAsia="Times New Roman" w:cs="Arial"/>
          <w:b/>
          <w:color w:val="222222"/>
        </w:rPr>
        <w:t>maintainance</w:t>
      </w:r>
      <w:proofErr w:type="spellEnd"/>
      <w:r w:rsidRPr="006E7BDC">
        <w:rPr>
          <w:rFonts w:eastAsia="Times New Roman" w:cs="Arial"/>
          <w:b/>
          <w:color w:val="222222"/>
        </w:rPr>
        <w:t xml:space="preserve"> hemodialysis at a tertiary care Dialysis Center. </w:t>
      </w:r>
      <w:r w:rsidRPr="006E7BDC">
        <w:rPr>
          <w:rFonts w:eastAsia="Times New Roman" w:cs="Arial"/>
          <w:color w:val="222222"/>
        </w:rPr>
        <w:t xml:space="preserve">Accepted for the ASN annual meeting at </w:t>
      </w:r>
      <w:proofErr w:type="spellStart"/>
      <w:r w:rsidRPr="006E7BDC">
        <w:rPr>
          <w:rFonts w:eastAsia="Times New Roman" w:cs="Arial"/>
          <w:color w:val="222222"/>
        </w:rPr>
        <w:t>Philadephia</w:t>
      </w:r>
      <w:proofErr w:type="spellEnd"/>
      <w:r w:rsidRPr="006E7BDC">
        <w:rPr>
          <w:rFonts w:eastAsia="Times New Roman" w:cs="Arial"/>
          <w:color w:val="222222"/>
        </w:rPr>
        <w:t xml:space="preserve"> 2014. </w:t>
      </w:r>
    </w:p>
    <w:p w:rsidR="004912F1" w:rsidRDefault="004912F1" w:rsidP="004912F1">
      <w:pPr>
        <w:pStyle w:val="ListParagraph"/>
        <w:ind w:left="1080"/>
        <w:rPr>
          <w:rFonts w:eastAsia="Times New Roman" w:cs="Arial"/>
          <w:color w:val="222222"/>
        </w:rPr>
      </w:pPr>
    </w:p>
    <w:p w:rsidR="004912F1" w:rsidRDefault="004912F1" w:rsidP="004912F1">
      <w:pPr>
        <w:pStyle w:val="ListParagraph"/>
        <w:ind w:left="1080"/>
        <w:rPr>
          <w:color w:val="000000"/>
          <w:shd w:val="clear" w:color="auto" w:fill="FFFFFF"/>
          <w:lang w:val="en-GB"/>
        </w:rPr>
      </w:pPr>
      <w:proofErr w:type="spellStart"/>
      <w:r w:rsidRPr="006E7BDC">
        <w:rPr>
          <w:bCs/>
          <w:color w:val="000000"/>
          <w:shd w:val="clear" w:color="auto" w:fill="FFFFFF"/>
        </w:rPr>
        <w:t>Riaz</w:t>
      </w:r>
      <w:proofErr w:type="spellEnd"/>
      <w:r w:rsidRPr="006E7BDC">
        <w:rPr>
          <w:bCs/>
          <w:color w:val="000000"/>
          <w:shd w:val="clear" w:color="auto" w:fill="FFFFFF"/>
        </w:rPr>
        <w:t xml:space="preserve"> SH, </w:t>
      </w:r>
      <w:proofErr w:type="spellStart"/>
      <w:r w:rsidRPr="006E7BDC">
        <w:rPr>
          <w:bCs/>
          <w:color w:val="000000"/>
          <w:shd w:val="clear" w:color="auto" w:fill="FFFFFF"/>
        </w:rPr>
        <w:t>Assir</w:t>
      </w:r>
      <w:proofErr w:type="spellEnd"/>
      <w:r w:rsidRPr="006E7BDC">
        <w:rPr>
          <w:bCs/>
          <w:color w:val="000000"/>
          <w:shd w:val="clear" w:color="auto" w:fill="FFFFFF"/>
        </w:rPr>
        <w:t xml:space="preserve"> MZK, </w:t>
      </w:r>
      <w:proofErr w:type="spellStart"/>
      <w:r w:rsidRPr="006E7BDC">
        <w:rPr>
          <w:bCs/>
          <w:color w:val="000000"/>
          <w:shd w:val="clear" w:color="auto" w:fill="FFFFFF"/>
        </w:rPr>
        <w:t>Waseem</w:t>
      </w:r>
      <w:proofErr w:type="spellEnd"/>
      <w:r w:rsidRPr="006E7BDC">
        <w:rPr>
          <w:bCs/>
          <w:color w:val="000000"/>
          <w:shd w:val="clear" w:color="auto" w:fill="FFFFFF"/>
        </w:rPr>
        <w:t xml:space="preserve"> T. </w:t>
      </w:r>
      <w:r w:rsidRPr="006E7BDC">
        <w:rPr>
          <w:b/>
          <w:bCs/>
          <w:color w:val="000000"/>
          <w:shd w:val="clear" w:color="auto" w:fill="FFFFFF"/>
        </w:rPr>
        <w:t xml:space="preserve">Nephropathy in Treatment Naive HIV Patients. </w:t>
      </w:r>
      <w:r w:rsidRPr="006E7BDC">
        <w:rPr>
          <w:color w:val="000000"/>
          <w:shd w:val="clear" w:color="auto" w:fill="FFFFFF"/>
          <w:lang w:val="en-GB"/>
        </w:rPr>
        <w:t>10</w:t>
      </w:r>
      <w:r w:rsidRPr="006E7BDC">
        <w:rPr>
          <w:color w:val="000000"/>
          <w:shd w:val="clear" w:color="auto" w:fill="FFFFFF"/>
          <w:vertAlign w:val="superscript"/>
          <w:lang w:val="en-GB"/>
        </w:rPr>
        <w:t>th</w:t>
      </w:r>
      <w:r w:rsidRPr="006E7BDC">
        <w:rPr>
          <w:rStyle w:val="apple-converted-space"/>
          <w:color w:val="1F497D"/>
          <w:shd w:val="clear" w:color="auto" w:fill="FFFFFF"/>
          <w:lang w:val="en-GB"/>
        </w:rPr>
        <w:t> </w:t>
      </w:r>
      <w:r w:rsidRPr="006E7BDC">
        <w:rPr>
          <w:color w:val="000000"/>
          <w:shd w:val="clear" w:color="auto" w:fill="FFFFFF"/>
          <w:lang w:val="en-GB"/>
        </w:rPr>
        <w:t xml:space="preserve">Annual Conference Infectious Diseases Society of Pakistan, </w:t>
      </w:r>
      <w:proofErr w:type="spellStart"/>
      <w:r w:rsidRPr="006E7BDC">
        <w:rPr>
          <w:color w:val="000000"/>
          <w:shd w:val="clear" w:color="auto" w:fill="FFFFFF"/>
          <w:lang w:val="en-GB"/>
        </w:rPr>
        <w:t>Shaukat</w:t>
      </w:r>
      <w:proofErr w:type="spellEnd"/>
      <w:r w:rsidRPr="006E7BDC">
        <w:rPr>
          <w:color w:val="000000"/>
          <w:shd w:val="clear" w:color="auto" w:fill="FFFFFF"/>
          <w:lang w:val="en-GB"/>
        </w:rPr>
        <w:t xml:space="preserve"> </w:t>
      </w:r>
      <w:proofErr w:type="spellStart"/>
      <w:r w:rsidRPr="006E7BDC">
        <w:rPr>
          <w:color w:val="000000"/>
          <w:shd w:val="clear" w:color="auto" w:fill="FFFFFF"/>
          <w:lang w:val="en-GB"/>
        </w:rPr>
        <w:t>Khanum</w:t>
      </w:r>
      <w:proofErr w:type="spellEnd"/>
      <w:r w:rsidRPr="006E7BDC">
        <w:rPr>
          <w:color w:val="000000"/>
          <w:shd w:val="clear" w:color="auto" w:fill="FFFFFF"/>
          <w:lang w:val="en-GB"/>
        </w:rPr>
        <w:t xml:space="preserve"> Memorial Cancer Hospital &amp; Research Centre</w:t>
      </w:r>
      <w:r>
        <w:rPr>
          <w:color w:val="000000"/>
          <w:shd w:val="clear" w:color="auto" w:fill="FFFFFF"/>
          <w:lang w:val="en-GB"/>
        </w:rPr>
        <w:t>, 2013.</w:t>
      </w:r>
    </w:p>
    <w:p w:rsidR="004912F1" w:rsidRDefault="004912F1" w:rsidP="004912F1">
      <w:pPr>
        <w:pStyle w:val="ListParagraph"/>
        <w:ind w:left="1080"/>
        <w:rPr>
          <w:color w:val="000000"/>
          <w:shd w:val="clear" w:color="auto" w:fill="FFFFFF"/>
          <w:lang w:val="en-GB"/>
        </w:rPr>
      </w:pPr>
    </w:p>
    <w:p w:rsidR="004912F1" w:rsidRDefault="004912F1" w:rsidP="004912F1">
      <w:pPr>
        <w:pStyle w:val="ListParagraph"/>
        <w:ind w:left="1080"/>
      </w:pPr>
      <w:proofErr w:type="spellStart"/>
      <w:r w:rsidRPr="008A22AC">
        <w:lastRenderedPageBreak/>
        <w:t>Assir</w:t>
      </w:r>
      <w:proofErr w:type="spellEnd"/>
      <w:r w:rsidRPr="008A22AC">
        <w:t xml:space="preserve"> MZK, </w:t>
      </w:r>
      <w:proofErr w:type="spellStart"/>
      <w:r w:rsidRPr="008A22AC">
        <w:t>Riaz</w:t>
      </w:r>
      <w:proofErr w:type="spellEnd"/>
      <w:r w:rsidRPr="008A22AC">
        <w:t xml:space="preserve"> SH, </w:t>
      </w:r>
      <w:proofErr w:type="spellStart"/>
      <w:r w:rsidRPr="008A22AC">
        <w:t>Yasir</w:t>
      </w:r>
      <w:proofErr w:type="spellEnd"/>
      <w:r w:rsidRPr="008A22AC">
        <w:t xml:space="preserve"> M, Chaudhry HS, </w:t>
      </w:r>
      <w:proofErr w:type="spellStart"/>
      <w:r w:rsidRPr="008A22AC">
        <w:t>Haider</w:t>
      </w:r>
      <w:proofErr w:type="spellEnd"/>
      <w:r w:rsidRPr="008A22AC">
        <w:t xml:space="preserve"> A, </w:t>
      </w:r>
      <w:proofErr w:type="spellStart"/>
      <w:r w:rsidRPr="008A22AC">
        <w:t>Adil</w:t>
      </w:r>
      <w:proofErr w:type="spellEnd"/>
      <w:r w:rsidRPr="008A22AC">
        <w:t xml:space="preserve"> A, Rashid T.</w:t>
      </w:r>
      <w:r>
        <w:rPr>
          <w:b/>
        </w:rPr>
        <w:t xml:space="preserve"> </w:t>
      </w:r>
      <w:r w:rsidRPr="008A22AC">
        <w:rPr>
          <w:b/>
        </w:rPr>
        <w:t xml:space="preserve">Viral suppression and loss to follow up in </w:t>
      </w:r>
      <w:proofErr w:type="spellStart"/>
      <w:r w:rsidRPr="008A22AC">
        <w:rPr>
          <w:b/>
        </w:rPr>
        <w:t>hiv</w:t>
      </w:r>
      <w:proofErr w:type="spellEnd"/>
      <w:r w:rsidRPr="008A22AC">
        <w:rPr>
          <w:b/>
        </w:rPr>
        <w:t>/aids patients on antiretroviral therapy</w:t>
      </w:r>
      <w:r>
        <w:rPr>
          <w:b/>
        </w:rPr>
        <w:t xml:space="preserve">. </w:t>
      </w:r>
      <w:r>
        <w:t>Annual scientific conference of AIMC (AIMCON), Lahore, 2015.</w:t>
      </w:r>
    </w:p>
    <w:sectPr w:rsidR="004912F1" w:rsidSect="00D6265A">
      <w:headerReference w:type="default" r:id="rId17"/>
      <w:pgSz w:w="12240" w:h="15840"/>
      <w:pgMar w:top="1440" w:right="1440" w:bottom="1440" w:left="1440" w:header="720" w:footer="720" w:gutter="0"/>
      <w:pgBorders w:offsetFrom="page">
        <w:top w:val="single" w:sz="4" w:space="24" w:color="595959" w:themeColor="text1" w:themeTint="A6"/>
        <w:left w:val="single" w:sz="4" w:space="24" w:color="595959" w:themeColor="text1" w:themeTint="A6"/>
        <w:bottom w:val="single" w:sz="4" w:space="24" w:color="595959" w:themeColor="text1" w:themeTint="A6"/>
        <w:right w:val="single" w:sz="4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DE" w:rsidRDefault="00DD1CDE" w:rsidP="006D44CE">
      <w:pPr>
        <w:spacing w:after="0" w:line="240" w:lineRule="auto"/>
      </w:pPr>
      <w:r>
        <w:separator/>
      </w:r>
    </w:p>
  </w:endnote>
  <w:endnote w:type="continuationSeparator" w:id="0">
    <w:p w:rsidR="00DD1CDE" w:rsidRDefault="00DD1CDE" w:rsidP="006D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DE" w:rsidRDefault="00DD1CDE" w:rsidP="006D44CE">
      <w:pPr>
        <w:spacing w:after="0" w:line="240" w:lineRule="auto"/>
      </w:pPr>
      <w:r>
        <w:separator/>
      </w:r>
    </w:p>
  </w:footnote>
  <w:footnote w:type="continuationSeparator" w:id="0">
    <w:p w:rsidR="00DD1CDE" w:rsidRDefault="00DD1CDE" w:rsidP="006D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666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0601" w:rsidRDefault="00F706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4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70601" w:rsidRDefault="00F706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96414F"/>
    <w:multiLevelType w:val="hybridMultilevel"/>
    <w:tmpl w:val="E5D494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4404F"/>
    <w:multiLevelType w:val="hybridMultilevel"/>
    <w:tmpl w:val="D68AF756"/>
    <w:lvl w:ilvl="0" w:tplc="1F020C24">
      <w:start w:val="1"/>
      <w:numFmt w:val="decimal"/>
      <w:lvlText w:val="%1)"/>
      <w:lvlJc w:val="left"/>
      <w:pPr>
        <w:ind w:left="900" w:hanging="360"/>
      </w:pPr>
      <w:rPr>
        <w:rFonts w:asciiTheme="minorHAnsi" w:eastAsiaTheme="majorEastAsia" w:hAnsiTheme="minorHAnsi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CD023D"/>
    <w:multiLevelType w:val="hybridMultilevel"/>
    <w:tmpl w:val="A0E4F1FA"/>
    <w:lvl w:ilvl="0" w:tplc="4C9C74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6408"/>
    <w:multiLevelType w:val="hybridMultilevel"/>
    <w:tmpl w:val="C33C7050"/>
    <w:lvl w:ilvl="0" w:tplc="FFA28CD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A370A"/>
    <w:multiLevelType w:val="hybridMultilevel"/>
    <w:tmpl w:val="CAC6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4051"/>
    <w:multiLevelType w:val="hybridMultilevel"/>
    <w:tmpl w:val="F45E5A28"/>
    <w:lvl w:ilvl="0" w:tplc="415A6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A629E"/>
    <w:multiLevelType w:val="hybridMultilevel"/>
    <w:tmpl w:val="2BA82A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55A1C"/>
    <w:multiLevelType w:val="hybridMultilevel"/>
    <w:tmpl w:val="F47838F6"/>
    <w:lvl w:ilvl="0" w:tplc="C91274B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="Adobe Garamond Pro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92025"/>
    <w:multiLevelType w:val="hybridMultilevel"/>
    <w:tmpl w:val="694A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123D4"/>
    <w:multiLevelType w:val="hybridMultilevel"/>
    <w:tmpl w:val="B0008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D069E"/>
    <w:multiLevelType w:val="hybridMultilevel"/>
    <w:tmpl w:val="91CEFF14"/>
    <w:lvl w:ilvl="0" w:tplc="EE1411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060C7"/>
    <w:multiLevelType w:val="hybridMultilevel"/>
    <w:tmpl w:val="2054BD00"/>
    <w:lvl w:ilvl="0" w:tplc="869A358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BC3BF6"/>
    <w:multiLevelType w:val="hybridMultilevel"/>
    <w:tmpl w:val="D68AF756"/>
    <w:lvl w:ilvl="0" w:tplc="1F020C24">
      <w:start w:val="1"/>
      <w:numFmt w:val="decimal"/>
      <w:lvlText w:val="%1)"/>
      <w:lvlJc w:val="left"/>
      <w:pPr>
        <w:ind w:left="900" w:hanging="360"/>
      </w:pPr>
      <w:rPr>
        <w:rFonts w:asciiTheme="minorHAnsi" w:eastAsiaTheme="majorEastAsia" w:hAnsiTheme="minorHAnsi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B632B1"/>
    <w:multiLevelType w:val="hybridMultilevel"/>
    <w:tmpl w:val="E96ED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C1CF4"/>
    <w:multiLevelType w:val="hybridMultilevel"/>
    <w:tmpl w:val="2B1E93F2"/>
    <w:lvl w:ilvl="0" w:tplc="7E8C4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C6569F"/>
    <w:multiLevelType w:val="hybridMultilevel"/>
    <w:tmpl w:val="9722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B22E8"/>
    <w:multiLevelType w:val="hybridMultilevel"/>
    <w:tmpl w:val="A62A3086"/>
    <w:lvl w:ilvl="0" w:tplc="0AB40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32FDC"/>
    <w:multiLevelType w:val="hybridMultilevel"/>
    <w:tmpl w:val="B4909D6C"/>
    <w:lvl w:ilvl="0" w:tplc="250A7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C77C49"/>
    <w:multiLevelType w:val="hybridMultilevel"/>
    <w:tmpl w:val="AF5AB2D2"/>
    <w:lvl w:ilvl="0" w:tplc="E1AAC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  <w:num w:numId="13">
    <w:abstractNumId w:val="18"/>
  </w:num>
  <w:num w:numId="14">
    <w:abstractNumId w:val="1"/>
  </w:num>
  <w:num w:numId="15">
    <w:abstractNumId w:val="2"/>
  </w:num>
  <w:num w:numId="16">
    <w:abstractNumId w:val="10"/>
  </w:num>
  <w:num w:numId="17">
    <w:abstractNumId w:val="1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5A"/>
    <w:rsid w:val="00033783"/>
    <w:rsid w:val="00040119"/>
    <w:rsid w:val="00052932"/>
    <w:rsid w:val="00057A6C"/>
    <w:rsid w:val="000A2666"/>
    <w:rsid w:val="000C3B1B"/>
    <w:rsid w:val="000E1BF1"/>
    <w:rsid w:val="000F2BB0"/>
    <w:rsid w:val="0010466A"/>
    <w:rsid w:val="00152DE9"/>
    <w:rsid w:val="00154B1F"/>
    <w:rsid w:val="00155B9B"/>
    <w:rsid w:val="0017009B"/>
    <w:rsid w:val="00180B27"/>
    <w:rsid w:val="001826F9"/>
    <w:rsid w:val="00187D1A"/>
    <w:rsid w:val="00194BE2"/>
    <w:rsid w:val="001A1803"/>
    <w:rsid w:val="001A2374"/>
    <w:rsid w:val="001A66FF"/>
    <w:rsid w:val="001D0E9D"/>
    <w:rsid w:val="001D41B1"/>
    <w:rsid w:val="001F59E7"/>
    <w:rsid w:val="001F5A41"/>
    <w:rsid w:val="002115D7"/>
    <w:rsid w:val="00240390"/>
    <w:rsid w:val="00240585"/>
    <w:rsid w:val="00245B9B"/>
    <w:rsid w:val="002537F2"/>
    <w:rsid w:val="002616B9"/>
    <w:rsid w:val="00277425"/>
    <w:rsid w:val="002D4B2A"/>
    <w:rsid w:val="002E526A"/>
    <w:rsid w:val="0030191B"/>
    <w:rsid w:val="003218B5"/>
    <w:rsid w:val="003311BF"/>
    <w:rsid w:val="00344F79"/>
    <w:rsid w:val="0035025A"/>
    <w:rsid w:val="00365E06"/>
    <w:rsid w:val="00381077"/>
    <w:rsid w:val="003E1ACD"/>
    <w:rsid w:val="00432AB1"/>
    <w:rsid w:val="00440464"/>
    <w:rsid w:val="00447344"/>
    <w:rsid w:val="004912F1"/>
    <w:rsid w:val="004B4E61"/>
    <w:rsid w:val="004C3E59"/>
    <w:rsid w:val="004D4EA6"/>
    <w:rsid w:val="004D5EDD"/>
    <w:rsid w:val="004E1F73"/>
    <w:rsid w:val="00522C13"/>
    <w:rsid w:val="00533F14"/>
    <w:rsid w:val="00544B80"/>
    <w:rsid w:val="00566F84"/>
    <w:rsid w:val="00567F2A"/>
    <w:rsid w:val="0058667F"/>
    <w:rsid w:val="005B3EB8"/>
    <w:rsid w:val="005E6442"/>
    <w:rsid w:val="005E7627"/>
    <w:rsid w:val="00607F1C"/>
    <w:rsid w:val="006208EF"/>
    <w:rsid w:val="00693F87"/>
    <w:rsid w:val="006A05B9"/>
    <w:rsid w:val="006A1987"/>
    <w:rsid w:val="006B749E"/>
    <w:rsid w:val="006C7B80"/>
    <w:rsid w:val="006D3768"/>
    <w:rsid w:val="006D44CE"/>
    <w:rsid w:val="006E7BDC"/>
    <w:rsid w:val="00703783"/>
    <w:rsid w:val="007247D3"/>
    <w:rsid w:val="00773D2F"/>
    <w:rsid w:val="00786BF5"/>
    <w:rsid w:val="007B010D"/>
    <w:rsid w:val="007C2416"/>
    <w:rsid w:val="007C5442"/>
    <w:rsid w:val="00805D1A"/>
    <w:rsid w:val="00842701"/>
    <w:rsid w:val="00870912"/>
    <w:rsid w:val="0087196B"/>
    <w:rsid w:val="008A22AC"/>
    <w:rsid w:val="008A7C66"/>
    <w:rsid w:val="008D1A32"/>
    <w:rsid w:val="008F0E94"/>
    <w:rsid w:val="00923C48"/>
    <w:rsid w:val="009609B5"/>
    <w:rsid w:val="009843AE"/>
    <w:rsid w:val="009A7BD1"/>
    <w:rsid w:val="009B4534"/>
    <w:rsid w:val="009E3EF6"/>
    <w:rsid w:val="00A02F05"/>
    <w:rsid w:val="00A22623"/>
    <w:rsid w:val="00A33F5E"/>
    <w:rsid w:val="00A37614"/>
    <w:rsid w:val="00A446DF"/>
    <w:rsid w:val="00A639BD"/>
    <w:rsid w:val="00A92CF1"/>
    <w:rsid w:val="00AB1CAB"/>
    <w:rsid w:val="00AB6CE2"/>
    <w:rsid w:val="00AE54FF"/>
    <w:rsid w:val="00AE6833"/>
    <w:rsid w:val="00B012BF"/>
    <w:rsid w:val="00B03E22"/>
    <w:rsid w:val="00B22E92"/>
    <w:rsid w:val="00B256B5"/>
    <w:rsid w:val="00B478C3"/>
    <w:rsid w:val="00B47BAF"/>
    <w:rsid w:val="00B7721A"/>
    <w:rsid w:val="00B83A12"/>
    <w:rsid w:val="00B9245E"/>
    <w:rsid w:val="00BA1CDF"/>
    <w:rsid w:val="00BC47F9"/>
    <w:rsid w:val="00BD3191"/>
    <w:rsid w:val="00BE5A0C"/>
    <w:rsid w:val="00BF11CF"/>
    <w:rsid w:val="00BF2DB7"/>
    <w:rsid w:val="00C1556E"/>
    <w:rsid w:val="00C15721"/>
    <w:rsid w:val="00C16B1D"/>
    <w:rsid w:val="00C46B7F"/>
    <w:rsid w:val="00C63A41"/>
    <w:rsid w:val="00C76429"/>
    <w:rsid w:val="00C77B9F"/>
    <w:rsid w:val="00D34697"/>
    <w:rsid w:val="00D6265A"/>
    <w:rsid w:val="00D64C2E"/>
    <w:rsid w:val="00D70339"/>
    <w:rsid w:val="00D7610D"/>
    <w:rsid w:val="00D80E8A"/>
    <w:rsid w:val="00D94EA2"/>
    <w:rsid w:val="00DA317A"/>
    <w:rsid w:val="00DD1CDE"/>
    <w:rsid w:val="00DF0BEC"/>
    <w:rsid w:val="00DF3D2C"/>
    <w:rsid w:val="00E05EC2"/>
    <w:rsid w:val="00E529C4"/>
    <w:rsid w:val="00E734EB"/>
    <w:rsid w:val="00E75837"/>
    <w:rsid w:val="00E8332C"/>
    <w:rsid w:val="00E84E51"/>
    <w:rsid w:val="00E92D40"/>
    <w:rsid w:val="00EB0CFD"/>
    <w:rsid w:val="00EB3F81"/>
    <w:rsid w:val="00EC7E43"/>
    <w:rsid w:val="00ED6C5C"/>
    <w:rsid w:val="00EE1590"/>
    <w:rsid w:val="00EF11EF"/>
    <w:rsid w:val="00EF23D2"/>
    <w:rsid w:val="00EF49FC"/>
    <w:rsid w:val="00F4330A"/>
    <w:rsid w:val="00F61D27"/>
    <w:rsid w:val="00F633B5"/>
    <w:rsid w:val="00F64D61"/>
    <w:rsid w:val="00F67891"/>
    <w:rsid w:val="00F70601"/>
    <w:rsid w:val="00FA4144"/>
    <w:rsid w:val="00FB0F04"/>
    <w:rsid w:val="00FB12CC"/>
    <w:rsid w:val="00FB2361"/>
    <w:rsid w:val="00FB5543"/>
    <w:rsid w:val="00FC7A7F"/>
    <w:rsid w:val="00FF0FB3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475D2-E016-4F0D-A24F-33039AD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5A"/>
  </w:style>
  <w:style w:type="paragraph" w:styleId="Heading1">
    <w:name w:val="heading 1"/>
    <w:basedOn w:val="Normal"/>
    <w:next w:val="Normal"/>
    <w:link w:val="Heading1Char"/>
    <w:uiPriority w:val="9"/>
    <w:qFormat/>
    <w:rsid w:val="00D62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6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2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2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2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2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D626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D4B2A"/>
  </w:style>
  <w:style w:type="paragraph" w:customStyle="1" w:styleId="yiv8368818792msonormal">
    <w:name w:val="yiv8368818792msonormal"/>
    <w:basedOn w:val="Normal"/>
    <w:rsid w:val="006E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6208EF"/>
  </w:style>
  <w:style w:type="paragraph" w:styleId="Header">
    <w:name w:val="header"/>
    <w:basedOn w:val="Normal"/>
    <w:link w:val="HeaderChar"/>
    <w:uiPriority w:val="99"/>
    <w:unhideWhenUsed/>
    <w:rsid w:val="006D4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CE"/>
  </w:style>
  <w:style w:type="paragraph" w:styleId="Footer">
    <w:name w:val="footer"/>
    <w:basedOn w:val="Normal"/>
    <w:link w:val="FooterChar"/>
    <w:uiPriority w:val="99"/>
    <w:unhideWhenUsed/>
    <w:rsid w:val="006D4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CE"/>
  </w:style>
  <w:style w:type="character" w:styleId="Emphasis">
    <w:name w:val="Emphasis"/>
    <w:basedOn w:val="DefaultParagraphFont"/>
    <w:uiPriority w:val="20"/>
    <w:qFormat/>
    <w:rsid w:val="000A2666"/>
    <w:rPr>
      <w:i/>
      <w:iCs/>
    </w:rPr>
  </w:style>
  <w:style w:type="character" w:customStyle="1" w:styleId="previewtxt">
    <w:name w:val="previewtxt"/>
    <w:basedOn w:val="DefaultParagraphFont"/>
    <w:rsid w:val="0030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cbi.nlm.nih.gov/pubmed/2730769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745781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16/j.ijid.2013.09.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?term=Dulebohn%20SC%5BAuthor%5D&amp;cauthor=true&amp;cauthor_uid=29630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8083018" TargetMode="External"/><Relationship Id="rId10" Type="http://schemas.openxmlformats.org/officeDocument/2006/relationships/hyperlink" Target="https://www.ncbi.nlm.nih.gov/pubmed?term=Assir%20MZK%5BAuthor%5D&amp;cauthor=true&amp;cauthor_uid=296302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.zamankhan@gmail.com" TargetMode="External"/><Relationship Id="rId14" Type="http://schemas.openxmlformats.org/officeDocument/2006/relationships/hyperlink" Target="http://www.ncbi.nlm.nih.gov/pubmed/27307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7E7E-57F1-4BA1-841E-6ADDF4BE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DR M ZAMAN</cp:lastModifiedBy>
  <cp:revision>18</cp:revision>
  <dcterms:created xsi:type="dcterms:W3CDTF">2016-10-14T19:18:00Z</dcterms:created>
  <dcterms:modified xsi:type="dcterms:W3CDTF">2018-11-27T07:44:00Z</dcterms:modified>
</cp:coreProperties>
</file>